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B399D" w:rsidRDefault="00AE45C6">
      <w:pPr>
        <w:tabs>
          <w:tab w:val="left" w:pos="930"/>
        </w:tabs>
        <w:autoSpaceDE w:val="0"/>
        <w:spacing w:line="276" w:lineRule="auto"/>
        <w:jc w:val="left"/>
      </w:pPr>
      <w:r>
        <w:rPr>
          <w:b/>
          <w:sz w:val="36"/>
          <w:szCs w:val="36"/>
        </w:rPr>
        <w:t>R</w:t>
      </w:r>
      <w:r>
        <w:rPr>
          <w:sz w:val="32"/>
          <w:szCs w:val="32"/>
        </w:rPr>
        <w:t>aport</w:t>
      </w:r>
      <w:r>
        <w:rPr>
          <w:b/>
          <w:sz w:val="32"/>
          <w:szCs w:val="32"/>
        </w:rPr>
        <w:t xml:space="preserve"> </w:t>
      </w:r>
      <w:r>
        <w:rPr>
          <w:sz w:val="32"/>
          <w:szCs w:val="32"/>
        </w:rPr>
        <w:t>popołudniowy</w:t>
      </w:r>
    </w:p>
    <w:p w:rsidR="00EB399D" w:rsidRDefault="00AE45C6">
      <w:pPr>
        <w:autoSpaceDE w:val="0"/>
        <w:spacing w:line="276" w:lineRule="auto"/>
      </w:pPr>
      <w:r>
        <w:rPr>
          <w:sz w:val="28"/>
          <w:szCs w:val="28"/>
        </w:rPr>
        <w:t>Piątek, 17  czerwca 2022 roku</w:t>
      </w:r>
    </w:p>
    <w:p w:rsidR="00EB399D" w:rsidRDefault="00EB399D">
      <w:pPr>
        <w:autoSpaceDE w:val="0"/>
        <w:spacing w:line="276" w:lineRule="auto"/>
        <w:rPr>
          <w:sz w:val="24"/>
          <w:szCs w:val="24"/>
        </w:rPr>
      </w:pPr>
    </w:p>
    <w:p w:rsidR="00EB399D" w:rsidRDefault="00AE45C6">
      <w:pPr>
        <w:autoSpaceDE w:val="0"/>
        <w:spacing w:line="276" w:lineRule="auto"/>
      </w:pPr>
      <w:r>
        <w:rPr>
          <w:b/>
          <w:sz w:val="24"/>
          <w:szCs w:val="24"/>
        </w:rPr>
        <w:t>Autorzy:</w:t>
      </w:r>
    </w:p>
    <w:p w:rsidR="00EB399D" w:rsidRDefault="00AE45C6">
      <w:pPr>
        <w:autoSpaceDE w:val="0"/>
        <w:spacing w:line="276" w:lineRule="auto"/>
      </w:pPr>
      <w:r>
        <w:rPr>
          <w:sz w:val="24"/>
          <w:szCs w:val="24"/>
        </w:rPr>
        <w:t>Zespół DMK</w:t>
      </w:r>
    </w:p>
    <w:p w:rsidR="00EB399D" w:rsidRDefault="00AE45C6">
      <w:pPr>
        <w:spacing w:before="280" w:after="280" w:line="240" w:lineRule="auto"/>
        <w:jc w:val="left"/>
      </w:pPr>
      <w:r>
        <w:rPr>
          <w:rFonts w:eastAsia="Times New Roman"/>
          <w:b/>
          <w:bCs/>
          <w:sz w:val="24"/>
          <w:szCs w:val="24"/>
          <w:u w:val="single"/>
          <w:lang w:eastAsia="pl-PL"/>
        </w:rPr>
        <w:t>Kalendarium</w:t>
      </w:r>
    </w:p>
    <w:p w:rsidR="00EB399D" w:rsidRDefault="00AE45C6">
      <w:pPr>
        <w:spacing w:before="280" w:after="280" w:line="240" w:lineRule="auto"/>
        <w:jc w:val="left"/>
      </w:pPr>
      <w:r>
        <w:rPr>
          <w:rFonts w:eastAsia="Times New Roman"/>
          <w:sz w:val="24"/>
          <w:szCs w:val="24"/>
          <w:lang w:eastAsia="pl-PL"/>
        </w:rPr>
        <w:t>Najważniejsze wydarzenia z dzisiaj:</w:t>
      </w:r>
    </w:p>
    <w:p w:rsidR="00EB399D" w:rsidRDefault="00AE45C6" w:rsidP="003036CF">
      <w:pPr>
        <w:spacing w:before="280" w:after="280" w:line="240" w:lineRule="auto"/>
        <w:jc w:val="left"/>
      </w:pPr>
      <w:r>
        <w:rPr>
          <w:rFonts w:eastAsia="Times New Roman"/>
          <w:sz w:val="24"/>
          <w:szCs w:val="24"/>
          <w:lang w:eastAsia="pl-PL"/>
        </w:rPr>
        <w:t>11:00 Strefa euro</w:t>
      </w:r>
    </w:p>
    <w:tbl>
      <w:tblPr>
        <w:tblW w:w="0" w:type="auto"/>
        <w:tblInd w:w="28" w:type="dxa"/>
        <w:tblLayout w:type="fixed"/>
        <w:tblCellMar>
          <w:top w:w="28" w:type="dxa"/>
          <w:left w:w="28" w:type="dxa"/>
          <w:bottom w:w="28" w:type="dxa"/>
          <w:right w:w="28" w:type="dxa"/>
        </w:tblCellMar>
        <w:tblLook w:val="0000"/>
      </w:tblPr>
      <w:tblGrid>
        <w:gridCol w:w="2137"/>
        <w:gridCol w:w="492"/>
        <w:gridCol w:w="2648"/>
        <w:gridCol w:w="492"/>
        <w:gridCol w:w="630"/>
        <w:gridCol w:w="630"/>
        <w:gridCol w:w="675"/>
      </w:tblGrid>
      <w:tr w:rsidR="00EB399D">
        <w:tc>
          <w:tcPr>
            <w:tcW w:w="2137" w:type="dxa"/>
            <w:shd w:val="clear" w:color="auto" w:fill="auto"/>
            <w:vAlign w:val="center"/>
          </w:tcPr>
          <w:p w:rsidR="00EB399D" w:rsidRDefault="00AE45C6">
            <w:pPr>
              <w:pStyle w:val="Zawartotabeli"/>
            </w:pPr>
            <w:r>
              <w:rPr>
                <w:rStyle w:val="Pogrubienie"/>
              </w:rPr>
              <w:t>Inflacja konsumencka</w:t>
            </w:r>
            <w:r>
              <w:t xml:space="preserve"> </w:t>
            </w:r>
          </w:p>
        </w:tc>
        <w:tc>
          <w:tcPr>
            <w:tcW w:w="492" w:type="dxa"/>
            <w:shd w:val="clear" w:color="auto" w:fill="auto"/>
            <w:vAlign w:val="center"/>
          </w:tcPr>
          <w:p w:rsidR="00EB399D" w:rsidRDefault="00AE45C6">
            <w:pPr>
              <w:pStyle w:val="Zawartotabeli"/>
              <w:jc w:val="center"/>
            </w:pPr>
            <w:r>
              <w:t xml:space="preserve">maj </w:t>
            </w:r>
          </w:p>
        </w:tc>
        <w:tc>
          <w:tcPr>
            <w:tcW w:w="2648" w:type="dxa"/>
            <w:shd w:val="clear" w:color="auto" w:fill="auto"/>
            <w:vAlign w:val="center"/>
          </w:tcPr>
          <w:p w:rsidR="00EB399D" w:rsidRDefault="00EB399D">
            <w:pPr>
              <w:pStyle w:val="Zawartotabeli"/>
              <w:snapToGrid w:val="0"/>
              <w:rPr>
                <w:sz w:val="4"/>
                <w:szCs w:val="4"/>
              </w:rPr>
            </w:pPr>
          </w:p>
        </w:tc>
        <w:tc>
          <w:tcPr>
            <w:tcW w:w="492" w:type="dxa"/>
            <w:shd w:val="clear" w:color="auto" w:fill="auto"/>
            <w:vAlign w:val="center"/>
          </w:tcPr>
          <w:p w:rsidR="00EB399D" w:rsidRDefault="00EB399D">
            <w:pPr>
              <w:pStyle w:val="Zawartotabeli"/>
              <w:snapToGrid w:val="0"/>
              <w:rPr>
                <w:sz w:val="4"/>
                <w:szCs w:val="4"/>
              </w:rPr>
            </w:pPr>
          </w:p>
        </w:tc>
        <w:tc>
          <w:tcPr>
            <w:tcW w:w="630" w:type="dxa"/>
            <w:shd w:val="clear" w:color="auto" w:fill="auto"/>
            <w:vAlign w:val="center"/>
          </w:tcPr>
          <w:p w:rsidR="00EB399D" w:rsidRDefault="00EB399D">
            <w:pPr>
              <w:pStyle w:val="Zawartotabeli"/>
              <w:snapToGrid w:val="0"/>
              <w:rPr>
                <w:sz w:val="4"/>
                <w:szCs w:val="4"/>
              </w:rPr>
            </w:pPr>
          </w:p>
        </w:tc>
        <w:tc>
          <w:tcPr>
            <w:tcW w:w="630" w:type="dxa"/>
            <w:shd w:val="clear" w:color="auto" w:fill="auto"/>
          </w:tcPr>
          <w:p w:rsidR="00EB399D" w:rsidRDefault="00EB399D">
            <w:pPr>
              <w:pStyle w:val="Zawartotabeli"/>
              <w:snapToGrid w:val="0"/>
              <w:rPr>
                <w:sz w:val="4"/>
                <w:szCs w:val="4"/>
              </w:rPr>
            </w:pPr>
          </w:p>
        </w:tc>
        <w:tc>
          <w:tcPr>
            <w:tcW w:w="675" w:type="dxa"/>
            <w:shd w:val="clear" w:color="auto" w:fill="auto"/>
          </w:tcPr>
          <w:p w:rsidR="00EB399D" w:rsidRDefault="00EB399D">
            <w:pPr>
              <w:pStyle w:val="Zawartotabeli"/>
              <w:snapToGrid w:val="0"/>
              <w:rPr>
                <w:sz w:val="4"/>
                <w:szCs w:val="4"/>
              </w:rPr>
            </w:pPr>
          </w:p>
        </w:tc>
      </w:tr>
      <w:tr w:rsidR="00EB399D">
        <w:tc>
          <w:tcPr>
            <w:tcW w:w="2137" w:type="dxa"/>
            <w:shd w:val="clear" w:color="auto" w:fill="auto"/>
            <w:vAlign w:val="center"/>
          </w:tcPr>
          <w:p w:rsidR="00EB399D" w:rsidRDefault="00EB399D">
            <w:pPr>
              <w:pStyle w:val="Zawartotabeli"/>
              <w:snapToGrid w:val="0"/>
              <w:rPr>
                <w:sz w:val="4"/>
                <w:szCs w:val="4"/>
              </w:rPr>
            </w:pPr>
          </w:p>
        </w:tc>
        <w:tc>
          <w:tcPr>
            <w:tcW w:w="492" w:type="dxa"/>
            <w:shd w:val="clear" w:color="auto" w:fill="auto"/>
            <w:vAlign w:val="center"/>
          </w:tcPr>
          <w:p w:rsidR="00EB399D" w:rsidRDefault="00EB399D">
            <w:pPr>
              <w:pStyle w:val="Zawartotabeli"/>
              <w:snapToGrid w:val="0"/>
              <w:rPr>
                <w:sz w:val="4"/>
                <w:szCs w:val="4"/>
              </w:rPr>
            </w:pPr>
          </w:p>
        </w:tc>
        <w:tc>
          <w:tcPr>
            <w:tcW w:w="2648" w:type="dxa"/>
            <w:shd w:val="clear" w:color="auto" w:fill="auto"/>
            <w:vAlign w:val="center"/>
          </w:tcPr>
          <w:p w:rsidR="00EB399D" w:rsidRDefault="00AE45C6">
            <w:pPr>
              <w:pStyle w:val="Zawartotabeli"/>
            </w:pPr>
            <w:r>
              <w:t xml:space="preserve">Inflacja HICP (m/m) </w:t>
            </w:r>
          </w:p>
        </w:tc>
        <w:tc>
          <w:tcPr>
            <w:tcW w:w="492" w:type="dxa"/>
            <w:shd w:val="clear" w:color="auto" w:fill="auto"/>
            <w:vAlign w:val="center"/>
          </w:tcPr>
          <w:p w:rsidR="00EB399D" w:rsidRDefault="00AE45C6">
            <w:pPr>
              <w:pStyle w:val="Zawartotabeli"/>
              <w:jc w:val="center"/>
            </w:pPr>
            <w:r>
              <w:t xml:space="preserve">maj </w:t>
            </w:r>
          </w:p>
        </w:tc>
        <w:tc>
          <w:tcPr>
            <w:tcW w:w="630" w:type="dxa"/>
            <w:shd w:val="clear" w:color="auto" w:fill="auto"/>
            <w:vAlign w:val="center"/>
          </w:tcPr>
          <w:p w:rsidR="00EB399D" w:rsidRDefault="00AE45C6">
            <w:pPr>
              <w:pStyle w:val="Zawartotabeli"/>
              <w:jc w:val="center"/>
            </w:pPr>
            <w:r>
              <w:t xml:space="preserve">0,8 % </w:t>
            </w:r>
          </w:p>
        </w:tc>
        <w:tc>
          <w:tcPr>
            <w:tcW w:w="630" w:type="dxa"/>
            <w:shd w:val="clear" w:color="auto" w:fill="auto"/>
            <w:vAlign w:val="center"/>
          </w:tcPr>
          <w:p w:rsidR="00EB399D" w:rsidRDefault="00AE45C6">
            <w:pPr>
              <w:pStyle w:val="Zawartotabeli"/>
              <w:jc w:val="center"/>
            </w:pPr>
            <w:r>
              <w:t xml:space="preserve">0,8 % </w:t>
            </w:r>
          </w:p>
        </w:tc>
        <w:tc>
          <w:tcPr>
            <w:tcW w:w="675" w:type="dxa"/>
            <w:shd w:val="clear" w:color="auto" w:fill="auto"/>
            <w:vAlign w:val="center"/>
          </w:tcPr>
          <w:p w:rsidR="00EB399D" w:rsidRDefault="00AE45C6">
            <w:pPr>
              <w:pStyle w:val="Zawartotabeli"/>
              <w:jc w:val="center"/>
            </w:pPr>
            <w:r>
              <w:t xml:space="preserve">0,6 % </w:t>
            </w:r>
          </w:p>
        </w:tc>
      </w:tr>
      <w:tr w:rsidR="00EB399D">
        <w:tc>
          <w:tcPr>
            <w:tcW w:w="2137" w:type="dxa"/>
            <w:shd w:val="clear" w:color="auto" w:fill="auto"/>
            <w:vAlign w:val="center"/>
          </w:tcPr>
          <w:p w:rsidR="00EB399D" w:rsidRDefault="00EB399D">
            <w:pPr>
              <w:pStyle w:val="Zawartotabeli"/>
              <w:snapToGrid w:val="0"/>
              <w:rPr>
                <w:sz w:val="4"/>
                <w:szCs w:val="4"/>
              </w:rPr>
            </w:pPr>
          </w:p>
        </w:tc>
        <w:tc>
          <w:tcPr>
            <w:tcW w:w="492" w:type="dxa"/>
            <w:shd w:val="clear" w:color="auto" w:fill="auto"/>
            <w:vAlign w:val="center"/>
          </w:tcPr>
          <w:p w:rsidR="00EB399D" w:rsidRDefault="00EB399D">
            <w:pPr>
              <w:pStyle w:val="Zawartotabeli"/>
              <w:snapToGrid w:val="0"/>
              <w:rPr>
                <w:sz w:val="4"/>
                <w:szCs w:val="4"/>
              </w:rPr>
            </w:pPr>
          </w:p>
        </w:tc>
        <w:tc>
          <w:tcPr>
            <w:tcW w:w="2648" w:type="dxa"/>
            <w:shd w:val="clear" w:color="auto" w:fill="auto"/>
            <w:vAlign w:val="center"/>
          </w:tcPr>
          <w:p w:rsidR="00EB399D" w:rsidRDefault="00AE45C6">
            <w:pPr>
              <w:pStyle w:val="Zawartotabeli"/>
            </w:pPr>
            <w:r>
              <w:t xml:space="preserve">Inflacja bazowa HICP (m/m) </w:t>
            </w:r>
          </w:p>
        </w:tc>
        <w:tc>
          <w:tcPr>
            <w:tcW w:w="492" w:type="dxa"/>
            <w:shd w:val="clear" w:color="auto" w:fill="auto"/>
            <w:vAlign w:val="center"/>
          </w:tcPr>
          <w:p w:rsidR="00EB399D" w:rsidRDefault="00AE45C6">
            <w:pPr>
              <w:pStyle w:val="Zawartotabeli"/>
              <w:jc w:val="center"/>
            </w:pPr>
            <w:r>
              <w:t xml:space="preserve">maj </w:t>
            </w:r>
          </w:p>
        </w:tc>
        <w:tc>
          <w:tcPr>
            <w:tcW w:w="630" w:type="dxa"/>
            <w:shd w:val="clear" w:color="auto" w:fill="auto"/>
            <w:vAlign w:val="center"/>
          </w:tcPr>
          <w:p w:rsidR="00EB399D" w:rsidRDefault="00AE45C6">
            <w:pPr>
              <w:pStyle w:val="Zawartotabeli"/>
              <w:jc w:val="center"/>
            </w:pPr>
            <w:r>
              <w:t xml:space="preserve">0,5 % </w:t>
            </w:r>
          </w:p>
        </w:tc>
        <w:tc>
          <w:tcPr>
            <w:tcW w:w="630" w:type="dxa"/>
            <w:shd w:val="clear" w:color="auto" w:fill="auto"/>
            <w:vAlign w:val="center"/>
          </w:tcPr>
          <w:p w:rsidR="00EB399D" w:rsidRDefault="00AE45C6">
            <w:pPr>
              <w:pStyle w:val="Zawartotabeli"/>
              <w:jc w:val="center"/>
            </w:pPr>
            <w:r>
              <w:t xml:space="preserve">0,5 % </w:t>
            </w:r>
          </w:p>
        </w:tc>
        <w:tc>
          <w:tcPr>
            <w:tcW w:w="675" w:type="dxa"/>
            <w:shd w:val="clear" w:color="auto" w:fill="auto"/>
            <w:vAlign w:val="center"/>
          </w:tcPr>
          <w:p w:rsidR="00EB399D" w:rsidRDefault="00AE45C6">
            <w:pPr>
              <w:pStyle w:val="Zawartotabeli"/>
              <w:jc w:val="center"/>
            </w:pPr>
            <w:r>
              <w:t xml:space="preserve">1 % </w:t>
            </w:r>
          </w:p>
        </w:tc>
      </w:tr>
      <w:tr w:rsidR="00EB399D">
        <w:tc>
          <w:tcPr>
            <w:tcW w:w="2137" w:type="dxa"/>
            <w:shd w:val="clear" w:color="auto" w:fill="auto"/>
            <w:vAlign w:val="center"/>
          </w:tcPr>
          <w:p w:rsidR="00EB399D" w:rsidRDefault="00EB399D">
            <w:pPr>
              <w:pStyle w:val="Zawartotabeli"/>
              <w:snapToGrid w:val="0"/>
              <w:rPr>
                <w:sz w:val="4"/>
                <w:szCs w:val="4"/>
              </w:rPr>
            </w:pPr>
          </w:p>
        </w:tc>
        <w:tc>
          <w:tcPr>
            <w:tcW w:w="492" w:type="dxa"/>
            <w:shd w:val="clear" w:color="auto" w:fill="auto"/>
            <w:vAlign w:val="center"/>
          </w:tcPr>
          <w:p w:rsidR="00EB399D" w:rsidRDefault="00EB399D">
            <w:pPr>
              <w:pStyle w:val="Zawartotabeli"/>
              <w:snapToGrid w:val="0"/>
              <w:rPr>
                <w:sz w:val="4"/>
                <w:szCs w:val="4"/>
              </w:rPr>
            </w:pPr>
          </w:p>
        </w:tc>
        <w:tc>
          <w:tcPr>
            <w:tcW w:w="2648" w:type="dxa"/>
            <w:shd w:val="clear" w:color="auto" w:fill="auto"/>
            <w:vAlign w:val="center"/>
          </w:tcPr>
          <w:p w:rsidR="00EB399D" w:rsidRDefault="00AE45C6">
            <w:pPr>
              <w:pStyle w:val="Zawartotabeli"/>
            </w:pPr>
            <w:r>
              <w:t>Inflacja HICP (</w:t>
            </w:r>
            <w:proofErr w:type="spellStart"/>
            <w:r>
              <w:t>r</w:t>
            </w:r>
            <w:proofErr w:type="spellEnd"/>
            <w:r>
              <w:t>/</w:t>
            </w:r>
            <w:proofErr w:type="spellStart"/>
            <w:r>
              <w:t>r</w:t>
            </w:r>
            <w:proofErr w:type="spellEnd"/>
            <w:r>
              <w:t xml:space="preserve">) </w:t>
            </w:r>
          </w:p>
        </w:tc>
        <w:tc>
          <w:tcPr>
            <w:tcW w:w="492" w:type="dxa"/>
            <w:shd w:val="clear" w:color="auto" w:fill="auto"/>
            <w:vAlign w:val="center"/>
          </w:tcPr>
          <w:p w:rsidR="00EB399D" w:rsidRDefault="00AE45C6">
            <w:pPr>
              <w:pStyle w:val="Zawartotabeli"/>
              <w:jc w:val="center"/>
            </w:pPr>
            <w:r>
              <w:t xml:space="preserve">maj </w:t>
            </w:r>
          </w:p>
        </w:tc>
        <w:tc>
          <w:tcPr>
            <w:tcW w:w="630" w:type="dxa"/>
            <w:shd w:val="clear" w:color="auto" w:fill="auto"/>
            <w:vAlign w:val="center"/>
          </w:tcPr>
          <w:p w:rsidR="00EB399D" w:rsidRDefault="00AE45C6">
            <w:pPr>
              <w:pStyle w:val="Zawartotabeli"/>
              <w:jc w:val="center"/>
            </w:pPr>
            <w:r>
              <w:t xml:space="preserve">8,1 % </w:t>
            </w:r>
          </w:p>
        </w:tc>
        <w:tc>
          <w:tcPr>
            <w:tcW w:w="630" w:type="dxa"/>
            <w:shd w:val="clear" w:color="auto" w:fill="auto"/>
            <w:vAlign w:val="center"/>
          </w:tcPr>
          <w:p w:rsidR="00EB399D" w:rsidRDefault="00AE45C6">
            <w:pPr>
              <w:pStyle w:val="Zawartotabeli"/>
              <w:jc w:val="center"/>
            </w:pPr>
            <w:r>
              <w:t xml:space="preserve">8,1 % </w:t>
            </w:r>
          </w:p>
        </w:tc>
        <w:tc>
          <w:tcPr>
            <w:tcW w:w="675" w:type="dxa"/>
            <w:shd w:val="clear" w:color="auto" w:fill="auto"/>
            <w:vAlign w:val="center"/>
          </w:tcPr>
          <w:p w:rsidR="00EB399D" w:rsidRDefault="00AE45C6">
            <w:pPr>
              <w:pStyle w:val="Zawartotabeli"/>
              <w:jc w:val="center"/>
            </w:pPr>
            <w:r>
              <w:t xml:space="preserve">7,4 % </w:t>
            </w:r>
          </w:p>
        </w:tc>
      </w:tr>
      <w:tr w:rsidR="00EB399D">
        <w:tc>
          <w:tcPr>
            <w:tcW w:w="2137" w:type="dxa"/>
            <w:shd w:val="clear" w:color="auto" w:fill="auto"/>
            <w:vAlign w:val="center"/>
          </w:tcPr>
          <w:p w:rsidR="00EB399D" w:rsidRDefault="00EB399D">
            <w:pPr>
              <w:pStyle w:val="Zawartotabeli"/>
              <w:snapToGrid w:val="0"/>
              <w:rPr>
                <w:sz w:val="4"/>
                <w:szCs w:val="4"/>
              </w:rPr>
            </w:pPr>
          </w:p>
        </w:tc>
        <w:tc>
          <w:tcPr>
            <w:tcW w:w="492" w:type="dxa"/>
            <w:shd w:val="clear" w:color="auto" w:fill="auto"/>
            <w:vAlign w:val="center"/>
          </w:tcPr>
          <w:p w:rsidR="00EB399D" w:rsidRDefault="00EB399D">
            <w:pPr>
              <w:pStyle w:val="Zawartotabeli"/>
              <w:snapToGrid w:val="0"/>
              <w:rPr>
                <w:sz w:val="4"/>
                <w:szCs w:val="4"/>
              </w:rPr>
            </w:pPr>
          </w:p>
        </w:tc>
        <w:tc>
          <w:tcPr>
            <w:tcW w:w="2648" w:type="dxa"/>
            <w:shd w:val="clear" w:color="auto" w:fill="auto"/>
            <w:vAlign w:val="center"/>
          </w:tcPr>
          <w:p w:rsidR="00EB399D" w:rsidRDefault="00AE45C6">
            <w:pPr>
              <w:pStyle w:val="Zawartotabeli"/>
            </w:pPr>
            <w:r>
              <w:t>Inflacja bazowa HICP (</w:t>
            </w:r>
            <w:proofErr w:type="spellStart"/>
            <w:r>
              <w:t>r</w:t>
            </w:r>
            <w:proofErr w:type="spellEnd"/>
            <w:r>
              <w:t>/</w:t>
            </w:r>
            <w:proofErr w:type="spellStart"/>
            <w:r>
              <w:t>r</w:t>
            </w:r>
            <w:proofErr w:type="spellEnd"/>
            <w:r>
              <w:t xml:space="preserve">) </w:t>
            </w:r>
          </w:p>
        </w:tc>
        <w:tc>
          <w:tcPr>
            <w:tcW w:w="492" w:type="dxa"/>
            <w:shd w:val="clear" w:color="auto" w:fill="auto"/>
            <w:vAlign w:val="center"/>
          </w:tcPr>
          <w:p w:rsidR="00EB399D" w:rsidRDefault="00AE45C6">
            <w:pPr>
              <w:pStyle w:val="Zawartotabeli"/>
              <w:jc w:val="center"/>
            </w:pPr>
            <w:r>
              <w:t xml:space="preserve">maj </w:t>
            </w:r>
          </w:p>
        </w:tc>
        <w:tc>
          <w:tcPr>
            <w:tcW w:w="630" w:type="dxa"/>
            <w:shd w:val="clear" w:color="auto" w:fill="auto"/>
            <w:vAlign w:val="center"/>
          </w:tcPr>
          <w:p w:rsidR="00EB399D" w:rsidRDefault="00AE45C6">
            <w:pPr>
              <w:pStyle w:val="Zawartotabeli"/>
              <w:jc w:val="center"/>
            </w:pPr>
            <w:r>
              <w:t xml:space="preserve">3,8 % </w:t>
            </w:r>
          </w:p>
        </w:tc>
        <w:tc>
          <w:tcPr>
            <w:tcW w:w="630" w:type="dxa"/>
            <w:shd w:val="clear" w:color="auto" w:fill="auto"/>
            <w:vAlign w:val="center"/>
          </w:tcPr>
          <w:p w:rsidR="00EB399D" w:rsidRDefault="00AE45C6">
            <w:pPr>
              <w:pStyle w:val="Zawartotabeli"/>
              <w:jc w:val="center"/>
            </w:pPr>
            <w:r>
              <w:t xml:space="preserve">3,8 % </w:t>
            </w:r>
          </w:p>
        </w:tc>
        <w:tc>
          <w:tcPr>
            <w:tcW w:w="675" w:type="dxa"/>
            <w:shd w:val="clear" w:color="auto" w:fill="auto"/>
            <w:vAlign w:val="center"/>
          </w:tcPr>
          <w:p w:rsidR="00EB399D" w:rsidRDefault="00AE45C6">
            <w:pPr>
              <w:pStyle w:val="Zawartotabeli"/>
              <w:jc w:val="center"/>
            </w:pPr>
            <w:r>
              <w:t xml:space="preserve">3,5 </w:t>
            </w:r>
          </w:p>
        </w:tc>
      </w:tr>
    </w:tbl>
    <w:p w:rsidR="00EB399D" w:rsidRDefault="00AE45C6" w:rsidP="003036CF">
      <w:pPr>
        <w:spacing w:line="240" w:lineRule="auto"/>
        <w:jc w:val="left"/>
      </w:pPr>
      <w:r>
        <w:rPr>
          <w:sz w:val="24"/>
          <w:szCs w:val="24"/>
        </w:rPr>
        <w:t>14:00 Polska –</w:t>
      </w:r>
    </w:p>
    <w:tbl>
      <w:tblPr>
        <w:tblW w:w="0" w:type="auto"/>
        <w:tblInd w:w="28" w:type="dxa"/>
        <w:tblLayout w:type="fixed"/>
        <w:tblCellMar>
          <w:top w:w="28" w:type="dxa"/>
          <w:left w:w="28" w:type="dxa"/>
          <w:bottom w:w="28" w:type="dxa"/>
          <w:right w:w="28" w:type="dxa"/>
        </w:tblCellMar>
        <w:tblLook w:val="0000"/>
      </w:tblPr>
      <w:tblGrid>
        <w:gridCol w:w="2556"/>
        <w:gridCol w:w="491"/>
        <w:gridCol w:w="4012"/>
        <w:gridCol w:w="491"/>
        <w:gridCol w:w="109"/>
        <w:gridCol w:w="628"/>
        <w:gridCol w:w="785"/>
      </w:tblGrid>
      <w:tr w:rsidR="00EB399D">
        <w:tc>
          <w:tcPr>
            <w:tcW w:w="2556" w:type="dxa"/>
            <w:shd w:val="clear" w:color="auto" w:fill="auto"/>
            <w:vAlign w:val="center"/>
          </w:tcPr>
          <w:p w:rsidR="00EB399D" w:rsidRDefault="00AE45C6">
            <w:pPr>
              <w:pStyle w:val="Zawartotabeli"/>
            </w:pPr>
            <w:r>
              <w:rPr>
                <w:rStyle w:val="Pogrubienie"/>
              </w:rPr>
              <w:t>Wskaźniki inflacji bazowej</w:t>
            </w:r>
            <w:r>
              <w:t xml:space="preserve"> </w:t>
            </w:r>
          </w:p>
        </w:tc>
        <w:tc>
          <w:tcPr>
            <w:tcW w:w="491" w:type="dxa"/>
            <w:shd w:val="clear" w:color="auto" w:fill="auto"/>
            <w:vAlign w:val="center"/>
          </w:tcPr>
          <w:p w:rsidR="00EB399D" w:rsidRDefault="00AE45C6">
            <w:pPr>
              <w:pStyle w:val="Zawartotabeli"/>
              <w:jc w:val="center"/>
            </w:pPr>
            <w:r>
              <w:t xml:space="preserve">maj </w:t>
            </w:r>
          </w:p>
        </w:tc>
        <w:tc>
          <w:tcPr>
            <w:tcW w:w="4012" w:type="dxa"/>
            <w:shd w:val="clear" w:color="auto" w:fill="auto"/>
            <w:vAlign w:val="center"/>
          </w:tcPr>
          <w:p w:rsidR="00EB399D" w:rsidRDefault="00EB399D">
            <w:pPr>
              <w:pStyle w:val="Zawartotabeli"/>
              <w:snapToGrid w:val="0"/>
              <w:rPr>
                <w:sz w:val="4"/>
                <w:szCs w:val="4"/>
              </w:rPr>
            </w:pPr>
          </w:p>
        </w:tc>
        <w:tc>
          <w:tcPr>
            <w:tcW w:w="491" w:type="dxa"/>
            <w:shd w:val="clear" w:color="auto" w:fill="auto"/>
            <w:vAlign w:val="center"/>
          </w:tcPr>
          <w:p w:rsidR="00EB399D" w:rsidRDefault="00EB399D">
            <w:pPr>
              <w:pStyle w:val="Zawartotabeli"/>
              <w:snapToGrid w:val="0"/>
              <w:rPr>
                <w:sz w:val="4"/>
                <w:szCs w:val="4"/>
              </w:rPr>
            </w:pPr>
          </w:p>
        </w:tc>
        <w:tc>
          <w:tcPr>
            <w:tcW w:w="109" w:type="dxa"/>
            <w:shd w:val="clear" w:color="auto" w:fill="auto"/>
            <w:vAlign w:val="center"/>
          </w:tcPr>
          <w:p w:rsidR="00EB399D" w:rsidRDefault="00EB399D">
            <w:pPr>
              <w:pStyle w:val="Zawartotabeli"/>
              <w:snapToGrid w:val="0"/>
              <w:rPr>
                <w:sz w:val="4"/>
                <w:szCs w:val="4"/>
              </w:rPr>
            </w:pPr>
          </w:p>
        </w:tc>
        <w:tc>
          <w:tcPr>
            <w:tcW w:w="628" w:type="dxa"/>
            <w:shd w:val="clear" w:color="auto" w:fill="auto"/>
          </w:tcPr>
          <w:p w:rsidR="00EB399D" w:rsidRDefault="00EB399D">
            <w:pPr>
              <w:pStyle w:val="Zawartotabeli"/>
              <w:snapToGrid w:val="0"/>
              <w:rPr>
                <w:sz w:val="4"/>
                <w:szCs w:val="4"/>
              </w:rPr>
            </w:pPr>
          </w:p>
        </w:tc>
        <w:tc>
          <w:tcPr>
            <w:tcW w:w="785" w:type="dxa"/>
            <w:shd w:val="clear" w:color="auto" w:fill="auto"/>
          </w:tcPr>
          <w:p w:rsidR="00EB399D" w:rsidRDefault="00EB399D">
            <w:pPr>
              <w:pStyle w:val="Zawartotabeli"/>
              <w:snapToGrid w:val="0"/>
              <w:rPr>
                <w:sz w:val="4"/>
                <w:szCs w:val="4"/>
              </w:rPr>
            </w:pPr>
          </w:p>
        </w:tc>
      </w:tr>
      <w:tr w:rsidR="00EB399D">
        <w:tc>
          <w:tcPr>
            <w:tcW w:w="2556" w:type="dxa"/>
            <w:shd w:val="clear" w:color="auto" w:fill="auto"/>
            <w:vAlign w:val="center"/>
          </w:tcPr>
          <w:p w:rsidR="00EB399D" w:rsidRDefault="00EB399D">
            <w:pPr>
              <w:pStyle w:val="Zawartotabeli"/>
              <w:snapToGrid w:val="0"/>
              <w:rPr>
                <w:sz w:val="4"/>
                <w:szCs w:val="4"/>
              </w:rPr>
            </w:pPr>
          </w:p>
        </w:tc>
        <w:tc>
          <w:tcPr>
            <w:tcW w:w="491" w:type="dxa"/>
            <w:shd w:val="clear" w:color="auto" w:fill="auto"/>
            <w:vAlign w:val="center"/>
          </w:tcPr>
          <w:p w:rsidR="00EB399D" w:rsidRDefault="00EB399D">
            <w:pPr>
              <w:pStyle w:val="Zawartotabeli"/>
              <w:snapToGrid w:val="0"/>
              <w:rPr>
                <w:sz w:val="4"/>
                <w:szCs w:val="4"/>
              </w:rPr>
            </w:pPr>
          </w:p>
        </w:tc>
        <w:tc>
          <w:tcPr>
            <w:tcW w:w="4012" w:type="dxa"/>
            <w:shd w:val="clear" w:color="auto" w:fill="auto"/>
            <w:vAlign w:val="center"/>
          </w:tcPr>
          <w:p w:rsidR="00EB399D" w:rsidRDefault="00AE45C6">
            <w:pPr>
              <w:pStyle w:val="Zawartotabeli"/>
            </w:pPr>
            <w:r>
              <w:t>Inflacja bez cen administrowanych (</w:t>
            </w:r>
            <w:proofErr w:type="spellStart"/>
            <w:r>
              <w:t>r</w:t>
            </w:r>
            <w:proofErr w:type="spellEnd"/>
            <w:r>
              <w:t>/</w:t>
            </w:r>
            <w:proofErr w:type="spellStart"/>
            <w:r>
              <w:t>r</w:t>
            </w:r>
            <w:proofErr w:type="spellEnd"/>
            <w:r>
              <w:t xml:space="preserve">) </w:t>
            </w:r>
          </w:p>
        </w:tc>
        <w:tc>
          <w:tcPr>
            <w:tcW w:w="491" w:type="dxa"/>
            <w:shd w:val="clear" w:color="auto" w:fill="auto"/>
            <w:vAlign w:val="center"/>
          </w:tcPr>
          <w:p w:rsidR="00EB399D" w:rsidRDefault="00AE45C6">
            <w:pPr>
              <w:pStyle w:val="Zawartotabeli"/>
              <w:jc w:val="center"/>
            </w:pPr>
            <w:r>
              <w:t xml:space="preserve">maj </w:t>
            </w:r>
          </w:p>
        </w:tc>
        <w:tc>
          <w:tcPr>
            <w:tcW w:w="109" w:type="dxa"/>
            <w:shd w:val="clear" w:color="auto" w:fill="auto"/>
            <w:vAlign w:val="center"/>
          </w:tcPr>
          <w:p w:rsidR="00EB399D" w:rsidRDefault="00EB399D">
            <w:pPr>
              <w:pStyle w:val="Zawartotabeli"/>
              <w:snapToGrid w:val="0"/>
              <w:rPr>
                <w:sz w:val="4"/>
                <w:szCs w:val="4"/>
              </w:rPr>
            </w:pPr>
          </w:p>
        </w:tc>
        <w:tc>
          <w:tcPr>
            <w:tcW w:w="628" w:type="dxa"/>
            <w:shd w:val="clear" w:color="auto" w:fill="auto"/>
            <w:vAlign w:val="center"/>
          </w:tcPr>
          <w:p w:rsidR="00EB399D" w:rsidRDefault="00EB399D">
            <w:pPr>
              <w:pStyle w:val="Zawartotabeli"/>
              <w:snapToGrid w:val="0"/>
              <w:rPr>
                <w:sz w:val="4"/>
                <w:szCs w:val="4"/>
              </w:rPr>
            </w:pPr>
          </w:p>
        </w:tc>
        <w:tc>
          <w:tcPr>
            <w:tcW w:w="785" w:type="dxa"/>
            <w:shd w:val="clear" w:color="auto" w:fill="auto"/>
            <w:vAlign w:val="center"/>
          </w:tcPr>
          <w:p w:rsidR="00EB399D" w:rsidRDefault="00AE45C6">
            <w:pPr>
              <w:pStyle w:val="Zawartotabeli"/>
              <w:jc w:val="center"/>
            </w:pPr>
            <w:r>
              <w:t xml:space="preserve">12,2 % </w:t>
            </w:r>
          </w:p>
        </w:tc>
      </w:tr>
      <w:tr w:rsidR="00EB399D">
        <w:tc>
          <w:tcPr>
            <w:tcW w:w="2556" w:type="dxa"/>
            <w:shd w:val="clear" w:color="auto" w:fill="auto"/>
            <w:vAlign w:val="center"/>
          </w:tcPr>
          <w:p w:rsidR="00EB399D" w:rsidRDefault="00EB399D">
            <w:pPr>
              <w:pStyle w:val="Zawartotabeli"/>
              <w:snapToGrid w:val="0"/>
              <w:rPr>
                <w:sz w:val="4"/>
                <w:szCs w:val="4"/>
              </w:rPr>
            </w:pPr>
          </w:p>
        </w:tc>
        <w:tc>
          <w:tcPr>
            <w:tcW w:w="491" w:type="dxa"/>
            <w:shd w:val="clear" w:color="auto" w:fill="auto"/>
            <w:vAlign w:val="center"/>
          </w:tcPr>
          <w:p w:rsidR="00EB399D" w:rsidRDefault="00EB399D">
            <w:pPr>
              <w:pStyle w:val="Zawartotabeli"/>
              <w:snapToGrid w:val="0"/>
              <w:rPr>
                <w:sz w:val="4"/>
                <w:szCs w:val="4"/>
              </w:rPr>
            </w:pPr>
          </w:p>
        </w:tc>
        <w:tc>
          <w:tcPr>
            <w:tcW w:w="4012" w:type="dxa"/>
            <w:shd w:val="clear" w:color="auto" w:fill="auto"/>
            <w:vAlign w:val="center"/>
          </w:tcPr>
          <w:p w:rsidR="00EB399D" w:rsidRDefault="00AE45C6">
            <w:pPr>
              <w:pStyle w:val="Zawartotabeli"/>
            </w:pPr>
            <w:r>
              <w:t>Inflacja bez cen najbardziej zmiennych (</w:t>
            </w:r>
            <w:proofErr w:type="spellStart"/>
            <w:r>
              <w:t>r</w:t>
            </w:r>
            <w:proofErr w:type="spellEnd"/>
            <w:r>
              <w:t>/</w:t>
            </w:r>
            <w:proofErr w:type="spellStart"/>
            <w:r>
              <w:t>r</w:t>
            </w:r>
            <w:proofErr w:type="spellEnd"/>
            <w:r>
              <w:t xml:space="preserve">) </w:t>
            </w:r>
          </w:p>
        </w:tc>
        <w:tc>
          <w:tcPr>
            <w:tcW w:w="491" w:type="dxa"/>
            <w:shd w:val="clear" w:color="auto" w:fill="auto"/>
            <w:vAlign w:val="center"/>
          </w:tcPr>
          <w:p w:rsidR="00EB399D" w:rsidRDefault="00AE45C6">
            <w:pPr>
              <w:pStyle w:val="Zawartotabeli"/>
              <w:jc w:val="center"/>
            </w:pPr>
            <w:r>
              <w:t xml:space="preserve">maj </w:t>
            </w:r>
          </w:p>
        </w:tc>
        <w:tc>
          <w:tcPr>
            <w:tcW w:w="109" w:type="dxa"/>
            <w:shd w:val="clear" w:color="auto" w:fill="auto"/>
            <w:vAlign w:val="center"/>
          </w:tcPr>
          <w:p w:rsidR="00EB399D" w:rsidRDefault="00EB399D">
            <w:pPr>
              <w:pStyle w:val="Zawartotabeli"/>
              <w:snapToGrid w:val="0"/>
              <w:rPr>
                <w:sz w:val="4"/>
                <w:szCs w:val="4"/>
              </w:rPr>
            </w:pPr>
          </w:p>
        </w:tc>
        <w:tc>
          <w:tcPr>
            <w:tcW w:w="628" w:type="dxa"/>
            <w:shd w:val="clear" w:color="auto" w:fill="auto"/>
            <w:vAlign w:val="center"/>
          </w:tcPr>
          <w:p w:rsidR="00EB399D" w:rsidRDefault="00EB399D">
            <w:pPr>
              <w:pStyle w:val="Zawartotabeli"/>
              <w:snapToGrid w:val="0"/>
              <w:rPr>
                <w:sz w:val="4"/>
                <w:szCs w:val="4"/>
              </w:rPr>
            </w:pPr>
          </w:p>
        </w:tc>
        <w:tc>
          <w:tcPr>
            <w:tcW w:w="785" w:type="dxa"/>
            <w:shd w:val="clear" w:color="auto" w:fill="auto"/>
            <w:vAlign w:val="center"/>
          </w:tcPr>
          <w:p w:rsidR="00EB399D" w:rsidRDefault="00AE45C6">
            <w:pPr>
              <w:pStyle w:val="Zawartotabeli"/>
              <w:jc w:val="center"/>
            </w:pPr>
            <w:r>
              <w:t xml:space="preserve">9,3 % </w:t>
            </w:r>
          </w:p>
        </w:tc>
      </w:tr>
      <w:tr w:rsidR="00EB399D">
        <w:tc>
          <w:tcPr>
            <w:tcW w:w="2556" w:type="dxa"/>
            <w:shd w:val="clear" w:color="auto" w:fill="auto"/>
            <w:vAlign w:val="center"/>
          </w:tcPr>
          <w:p w:rsidR="00EB399D" w:rsidRDefault="00EB399D">
            <w:pPr>
              <w:pStyle w:val="Zawartotabeli"/>
              <w:snapToGrid w:val="0"/>
              <w:rPr>
                <w:sz w:val="4"/>
                <w:szCs w:val="4"/>
              </w:rPr>
            </w:pPr>
          </w:p>
        </w:tc>
        <w:tc>
          <w:tcPr>
            <w:tcW w:w="491" w:type="dxa"/>
            <w:shd w:val="clear" w:color="auto" w:fill="auto"/>
            <w:vAlign w:val="center"/>
          </w:tcPr>
          <w:p w:rsidR="00EB399D" w:rsidRDefault="00EB399D">
            <w:pPr>
              <w:pStyle w:val="Zawartotabeli"/>
              <w:snapToGrid w:val="0"/>
              <w:rPr>
                <w:sz w:val="4"/>
                <w:szCs w:val="4"/>
              </w:rPr>
            </w:pPr>
          </w:p>
        </w:tc>
        <w:tc>
          <w:tcPr>
            <w:tcW w:w="4012" w:type="dxa"/>
            <w:shd w:val="clear" w:color="auto" w:fill="auto"/>
            <w:vAlign w:val="center"/>
          </w:tcPr>
          <w:p w:rsidR="00EB399D" w:rsidRDefault="00AE45C6">
            <w:pPr>
              <w:pStyle w:val="Zawartotabeli"/>
            </w:pPr>
            <w:r>
              <w:t>Inflacja bez cen żywności i energii (</w:t>
            </w:r>
            <w:proofErr w:type="spellStart"/>
            <w:r>
              <w:t>r</w:t>
            </w:r>
            <w:proofErr w:type="spellEnd"/>
            <w:r>
              <w:t>/</w:t>
            </w:r>
            <w:proofErr w:type="spellStart"/>
            <w:r>
              <w:t>r</w:t>
            </w:r>
            <w:proofErr w:type="spellEnd"/>
            <w:r>
              <w:t xml:space="preserve">) </w:t>
            </w:r>
          </w:p>
        </w:tc>
        <w:tc>
          <w:tcPr>
            <w:tcW w:w="491" w:type="dxa"/>
            <w:shd w:val="clear" w:color="auto" w:fill="auto"/>
            <w:vAlign w:val="center"/>
          </w:tcPr>
          <w:p w:rsidR="00EB399D" w:rsidRDefault="00AE45C6">
            <w:pPr>
              <w:pStyle w:val="Zawartotabeli"/>
              <w:jc w:val="center"/>
            </w:pPr>
            <w:r>
              <w:t xml:space="preserve">maj </w:t>
            </w:r>
          </w:p>
        </w:tc>
        <w:tc>
          <w:tcPr>
            <w:tcW w:w="109" w:type="dxa"/>
            <w:shd w:val="clear" w:color="auto" w:fill="auto"/>
            <w:vAlign w:val="center"/>
          </w:tcPr>
          <w:p w:rsidR="00EB399D" w:rsidRDefault="00EB399D">
            <w:pPr>
              <w:pStyle w:val="Zawartotabeli"/>
              <w:snapToGrid w:val="0"/>
              <w:rPr>
                <w:sz w:val="4"/>
                <w:szCs w:val="4"/>
              </w:rPr>
            </w:pPr>
          </w:p>
        </w:tc>
        <w:tc>
          <w:tcPr>
            <w:tcW w:w="628" w:type="dxa"/>
            <w:shd w:val="clear" w:color="auto" w:fill="auto"/>
            <w:vAlign w:val="center"/>
          </w:tcPr>
          <w:p w:rsidR="00EB399D" w:rsidRDefault="00AE45C6">
            <w:pPr>
              <w:pStyle w:val="Zawartotabeli"/>
              <w:jc w:val="center"/>
            </w:pPr>
            <w:r>
              <w:t xml:space="preserve">8,5 % </w:t>
            </w:r>
          </w:p>
        </w:tc>
        <w:tc>
          <w:tcPr>
            <w:tcW w:w="785" w:type="dxa"/>
            <w:shd w:val="clear" w:color="auto" w:fill="auto"/>
            <w:vAlign w:val="center"/>
          </w:tcPr>
          <w:p w:rsidR="00EB399D" w:rsidRDefault="00AE45C6">
            <w:pPr>
              <w:pStyle w:val="Zawartotabeli"/>
              <w:jc w:val="center"/>
            </w:pPr>
            <w:r>
              <w:t xml:space="preserve">7,7 % </w:t>
            </w:r>
          </w:p>
        </w:tc>
      </w:tr>
      <w:tr w:rsidR="00EB399D">
        <w:tc>
          <w:tcPr>
            <w:tcW w:w="2556" w:type="dxa"/>
            <w:shd w:val="clear" w:color="auto" w:fill="auto"/>
            <w:vAlign w:val="center"/>
          </w:tcPr>
          <w:p w:rsidR="00EB399D" w:rsidRDefault="00EB399D">
            <w:pPr>
              <w:pStyle w:val="Zawartotabeli"/>
              <w:snapToGrid w:val="0"/>
              <w:rPr>
                <w:sz w:val="4"/>
                <w:szCs w:val="4"/>
              </w:rPr>
            </w:pPr>
          </w:p>
        </w:tc>
        <w:tc>
          <w:tcPr>
            <w:tcW w:w="491" w:type="dxa"/>
            <w:shd w:val="clear" w:color="auto" w:fill="auto"/>
            <w:vAlign w:val="center"/>
          </w:tcPr>
          <w:p w:rsidR="00EB399D" w:rsidRDefault="00EB399D">
            <w:pPr>
              <w:pStyle w:val="Zawartotabeli"/>
              <w:snapToGrid w:val="0"/>
              <w:rPr>
                <w:sz w:val="4"/>
                <w:szCs w:val="4"/>
              </w:rPr>
            </w:pPr>
          </w:p>
        </w:tc>
        <w:tc>
          <w:tcPr>
            <w:tcW w:w="4012" w:type="dxa"/>
            <w:shd w:val="clear" w:color="auto" w:fill="auto"/>
            <w:vAlign w:val="center"/>
          </w:tcPr>
          <w:p w:rsidR="00EB399D" w:rsidRDefault="00AE45C6">
            <w:pPr>
              <w:pStyle w:val="Zawartotabeli"/>
            </w:pPr>
            <w:r>
              <w:t>Inflacja - 15% średnia obcięta (</w:t>
            </w:r>
            <w:proofErr w:type="spellStart"/>
            <w:r>
              <w:t>r</w:t>
            </w:r>
            <w:proofErr w:type="spellEnd"/>
            <w:r>
              <w:t>/</w:t>
            </w:r>
            <w:proofErr w:type="spellStart"/>
            <w:r>
              <w:t>r</w:t>
            </w:r>
            <w:proofErr w:type="spellEnd"/>
            <w:r>
              <w:t xml:space="preserve">) </w:t>
            </w:r>
          </w:p>
        </w:tc>
        <w:tc>
          <w:tcPr>
            <w:tcW w:w="491" w:type="dxa"/>
            <w:shd w:val="clear" w:color="auto" w:fill="auto"/>
            <w:vAlign w:val="center"/>
          </w:tcPr>
          <w:p w:rsidR="00EB399D" w:rsidRDefault="00AE45C6">
            <w:pPr>
              <w:pStyle w:val="Zawartotabeli"/>
              <w:jc w:val="center"/>
            </w:pPr>
            <w:r>
              <w:t xml:space="preserve">maj </w:t>
            </w:r>
          </w:p>
        </w:tc>
        <w:tc>
          <w:tcPr>
            <w:tcW w:w="109" w:type="dxa"/>
            <w:shd w:val="clear" w:color="auto" w:fill="auto"/>
            <w:vAlign w:val="center"/>
          </w:tcPr>
          <w:p w:rsidR="00EB399D" w:rsidRDefault="00EB399D">
            <w:pPr>
              <w:pStyle w:val="Zawartotabeli"/>
              <w:snapToGrid w:val="0"/>
              <w:rPr>
                <w:sz w:val="4"/>
                <w:szCs w:val="4"/>
              </w:rPr>
            </w:pPr>
          </w:p>
        </w:tc>
        <w:tc>
          <w:tcPr>
            <w:tcW w:w="628" w:type="dxa"/>
            <w:shd w:val="clear" w:color="auto" w:fill="auto"/>
            <w:vAlign w:val="center"/>
          </w:tcPr>
          <w:p w:rsidR="00EB399D" w:rsidRDefault="00EB399D">
            <w:pPr>
              <w:pStyle w:val="Zawartotabeli"/>
              <w:snapToGrid w:val="0"/>
              <w:rPr>
                <w:sz w:val="4"/>
                <w:szCs w:val="4"/>
              </w:rPr>
            </w:pPr>
          </w:p>
        </w:tc>
        <w:tc>
          <w:tcPr>
            <w:tcW w:w="785" w:type="dxa"/>
            <w:shd w:val="clear" w:color="auto" w:fill="auto"/>
            <w:vAlign w:val="center"/>
          </w:tcPr>
          <w:p w:rsidR="00EB399D" w:rsidRDefault="00AE45C6">
            <w:pPr>
              <w:pStyle w:val="Zawartotabeli"/>
              <w:jc w:val="center"/>
            </w:pPr>
            <w:r>
              <w:t xml:space="preserve">9,2 % </w:t>
            </w:r>
          </w:p>
        </w:tc>
      </w:tr>
    </w:tbl>
    <w:p w:rsidR="00EB399D" w:rsidRDefault="00AE45C6" w:rsidP="003036CF">
      <w:pPr>
        <w:spacing w:line="240" w:lineRule="auto"/>
        <w:jc w:val="left"/>
      </w:pPr>
      <w:r>
        <w:rPr>
          <w:sz w:val="24"/>
          <w:szCs w:val="24"/>
        </w:rPr>
        <w:t>14:45 USA</w:t>
      </w:r>
    </w:p>
    <w:tbl>
      <w:tblPr>
        <w:tblW w:w="0" w:type="auto"/>
        <w:tblInd w:w="28" w:type="dxa"/>
        <w:tblLayout w:type="fixed"/>
        <w:tblCellMar>
          <w:top w:w="28" w:type="dxa"/>
          <w:left w:w="28" w:type="dxa"/>
          <w:bottom w:w="28" w:type="dxa"/>
          <w:right w:w="28" w:type="dxa"/>
        </w:tblCellMar>
        <w:tblLook w:val="0000"/>
      </w:tblPr>
      <w:tblGrid>
        <w:gridCol w:w="3008"/>
        <w:gridCol w:w="496"/>
        <w:gridCol w:w="3387"/>
        <w:gridCol w:w="786"/>
        <w:gridCol w:w="108"/>
        <w:gridCol w:w="757"/>
        <w:gridCol w:w="455"/>
      </w:tblGrid>
      <w:tr w:rsidR="00EB399D" w:rsidTr="003036CF">
        <w:trPr>
          <w:trHeight w:val="841"/>
        </w:trPr>
        <w:tc>
          <w:tcPr>
            <w:tcW w:w="3008" w:type="dxa"/>
            <w:shd w:val="clear" w:color="auto" w:fill="auto"/>
            <w:vAlign w:val="center"/>
          </w:tcPr>
          <w:p w:rsidR="00EB399D" w:rsidRDefault="00AE45C6">
            <w:pPr>
              <w:pStyle w:val="Zawartotabeli"/>
            </w:pPr>
            <w:r>
              <w:rPr>
                <w:rStyle w:val="Pogrubienie"/>
              </w:rPr>
              <w:t xml:space="preserve">Wystąpienie publiczne prezesa </w:t>
            </w:r>
            <w:proofErr w:type="spellStart"/>
            <w:r>
              <w:rPr>
                <w:rStyle w:val="Pogrubienie"/>
              </w:rPr>
              <w:t>Fed</w:t>
            </w:r>
            <w:proofErr w:type="spellEnd"/>
            <w:r>
              <w:rPr>
                <w:rStyle w:val="Pogrubienie"/>
              </w:rPr>
              <w:t xml:space="preserve"> (Jerome Powell)</w:t>
            </w:r>
            <w:r>
              <w:t xml:space="preserve"> </w:t>
            </w:r>
          </w:p>
        </w:tc>
        <w:tc>
          <w:tcPr>
            <w:tcW w:w="496" w:type="dxa"/>
            <w:shd w:val="clear" w:color="auto" w:fill="auto"/>
            <w:vAlign w:val="center"/>
          </w:tcPr>
          <w:p w:rsidR="00EB399D" w:rsidRDefault="00EB399D">
            <w:pPr>
              <w:pStyle w:val="Zawartotabeli"/>
              <w:snapToGrid w:val="0"/>
              <w:rPr>
                <w:sz w:val="4"/>
                <w:szCs w:val="4"/>
              </w:rPr>
            </w:pPr>
          </w:p>
        </w:tc>
        <w:tc>
          <w:tcPr>
            <w:tcW w:w="3387" w:type="dxa"/>
            <w:shd w:val="clear" w:color="auto" w:fill="auto"/>
            <w:vAlign w:val="center"/>
          </w:tcPr>
          <w:p w:rsidR="00EB399D" w:rsidRDefault="00EB399D">
            <w:pPr>
              <w:pStyle w:val="Zawartotabeli"/>
              <w:snapToGrid w:val="0"/>
              <w:rPr>
                <w:sz w:val="4"/>
                <w:szCs w:val="4"/>
              </w:rPr>
            </w:pPr>
          </w:p>
        </w:tc>
        <w:tc>
          <w:tcPr>
            <w:tcW w:w="786" w:type="dxa"/>
            <w:shd w:val="clear" w:color="auto" w:fill="auto"/>
            <w:vAlign w:val="center"/>
          </w:tcPr>
          <w:p w:rsidR="00EB399D" w:rsidRDefault="00EB399D">
            <w:pPr>
              <w:pStyle w:val="Zawartotabeli"/>
              <w:snapToGrid w:val="0"/>
              <w:rPr>
                <w:sz w:val="4"/>
                <w:szCs w:val="4"/>
              </w:rPr>
            </w:pPr>
          </w:p>
        </w:tc>
        <w:tc>
          <w:tcPr>
            <w:tcW w:w="108" w:type="dxa"/>
            <w:shd w:val="clear" w:color="auto" w:fill="auto"/>
            <w:vAlign w:val="center"/>
          </w:tcPr>
          <w:p w:rsidR="00EB399D" w:rsidRDefault="00EB399D">
            <w:pPr>
              <w:pStyle w:val="Zawartotabeli"/>
              <w:snapToGrid w:val="0"/>
              <w:rPr>
                <w:sz w:val="4"/>
                <w:szCs w:val="4"/>
              </w:rPr>
            </w:pPr>
          </w:p>
        </w:tc>
        <w:tc>
          <w:tcPr>
            <w:tcW w:w="757" w:type="dxa"/>
            <w:shd w:val="clear" w:color="auto" w:fill="auto"/>
          </w:tcPr>
          <w:p w:rsidR="00EB399D" w:rsidRDefault="00EB399D">
            <w:pPr>
              <w:pStyle w:val="Zawartotabeli"/>
              <w:snapToGrid w:val="0"/>
              <w:rPr>
                <w:sz w:val="4"/>
                <w:szCs w:val="4"/>
              </w:rPr>
            </w:pPr>
          </w:p>
        </w:tc>
        <w:tc>
          <w:tcPr>
            <w:tcW w:w="455" w:type="dxa"/>
            <w:shd w:val="clear" w:color="auto" w:fill="auto"/>
          </w:tcPr>
          <w:p w:rsidR="00EB399D" w:rsidRDefault="00EB399D">
            <w:pPr>
              <w:pStyle w:val="Zawartotabeli"/>
              <w:snapToGrid w:val="0"/>
              <w:rPr>
                <w:sz w:val="4"/>
                <w:szCs w:val="4"/>
              </w:rPr>
            </w:pPr>
          </w:p>
        </w:tc>
      </w:tr>
      <w:tr w:rsidR="00EB399D" w:rsidRPr="003036CF" w:rsidTr="003036CF">
        <w:trPr>
          <w:trHeight w:val="841"/>
        </w:trPr>
        <w:tc>
          <w:tcPr>
            <w:tcW w:w="3008" w:type="dxa"/>
            <w:shd w:val="clear" w:color="auto" w:fill="auto"/>
            <w:vAlign w:val="center"/>
          </w:tcPr>
          <w:p w:rsidR="00EB399D" w:rsidRPr="003036CF" w:rsidRDefault="00AE45C6">
            <w:pPr>
              <w:pStyle w:val="Zawartotabeli"/>
              <w:rPr>
                <w:sz w:val="20"/>
                <w:szCs w:val="20"/>
              </w:rPr>
            </w:pPr>
            <w:r w:rsidRPr="003036CF">
              <w:rPr>
                <w:sz w:val="20"/>
                <w:szCs w:val="20"/>
              </w:rPr>
              <w:t xml:space="preserve">15:15 </w:t>
            </w:r>
          </w:p>
        </w:tc>
        <w:tc>
          <w:tcPr>
            <w:tcW w:w="496" w:type="dxa"/>
            <w:shd w:val="clear" w:color="auto" w:fill="auto"/>
            <w:vAlign w:val="center"/>
          </w:tcPr>
          <w:p w:rsidR="00EB399D" w:rsidRPr="003036CF" w:rsidRDefault="00931436">
            <w:pPr>
              <w:pStyle w:val="Zawartotabeli"/>
              <w:jc w:val="center"/>
              <w:rPr>
                <w:rStyle w:val="Pogrubienie"/>
                <w:sz w:val="20"/>
                <w:szCs w:val="20"/>
              </w:rPr>
            </w:pPr>
            <w:hyperlink r:id="rId7" w:history="1">
              <w:r w:rsidR="00AE45C6" w:rsidRPr="003036CF">
                <w:rPr>
                  <w:rStyle w:val="Hipercze"/>
                  <w:sz w:val="20"/>
                  <w:szCs w:val="20"/>
                </w:rPr>
                <w:t xml:space="preserve">USA </w:t>
              </w:r>
            </w:hyperlink>
          </w:p>
        </w:tc>
        <w:tc>
          <w:tcPr>
            <w:tcW w:w="3387" w:type="dxa"/>
            <w:shd w:val="clear" w:color="auto" w:fill="auto"/>
            <w:vAlign w:val="center"/>
          </w:tcPr>
          <w:p w:rsidR="00EB399D" w:rsidRPr="003036CF" w:rsidRDefault="00AE45C6">
            <w:pPr>
              <w:pStyle w:val="Zawartotabeli"/>
              <w:rPr>
                <w:sz w:val="20"/>
                <w:szCs w:val="20"/>
              </w:rPr>
            </w:pPr>
            <w:r w:rsidRPr="003036CF">
              <w:rPr>
                <w:rStyle w:val="Pogrubienie"/>
                <w:sz w:val="20"/>
                <w:szCs w:val="20"/>
              </w:rPr>
              <w:t>Produkcja przemysłowa</w:t>
            </w:r>
            <w:r w:rsidRPr="003036CF">
              <w:rPr>
                <w:sz w:val="20"/>
                <w:szCs w:val="20"/>
              </w:rPr>
              <w:t xml:space="preserve"> (m/m) </w:t>
            </w:r>
          </w:p>
        </w:tc>
        <w:tc>
          <w:tcPr>
            <w:tcW w:w="786" w:type="dxa"/>
            <w:shd w:val="clear" w:color="auto" w:fill="auto"/>
            <w:vAlign w:val="center"/>
          </w:tcPr>
          <w:p w:rsidR="00EB399D" w:rsidRPr="003036CF" w:rsidRDefault="00AE45C6">
            <w:pPr>
              <w:pStyle w:val="Zawartotabeli"/>
              <w:jc w:val="center"/>
              <w:rPr>
                <w:sz w:val="20"/>
                <w:szCs w:val="20"/>
              </w:rPr>
            </w:pPr>
            <w:r w:rsidRPr="003036CF">
              <w:rPr>
                <w:sz w:val="20"/>
                <w:szCs w:val="20"/>
              </w:rPr>
              <w:t xml:space="preserve">maj </w:t>
            </w:r>
          </w:p>
        </w:tc>
        <w:tc>
          <w:tcPr>
            <w:tcW w:w="108" w:type="dxa"/>
            <w:shd w:val="clear" w:color="auto" w:fill="auto"/>
            <w:vAlign w:val="center"/>
          </w:tcPr>
          <w:p w:rsidR="00EB399D" w:rsidRPr="003036CF" w:rsidRDefault="00EB399D">
            <w:pPr>
              <w:pStyle w:val="Zawartotabeli"/>
              <w:snapToGrid w:val="0"/>
              <w:rPr>
                <w:sz w:val="20"/>
                <w:szCs w:val="20"/>
              </w:rPr>
            </w:pPr>
          </w:p>
        </w:tc>
        <w:tc>
          <w:tcPr>
            <w:tcW w:w="757" w:type="dxa"/>
            <w:shd w:val="clear" w:color="auto" w:fill="auto"/>
            <w:vAlign w:val="center"/>
          </w:tcPr>
          <w:p w:rsidR="00EB399D" w:rsidRPr="003036CF" w:rsidRDefault="00AE45C6">
            <w:pPr>
              <w:pStyle w:val="Zawartotabeli"/>
              <w:jc w:val="center"/>
              <w:rPr>
                <w:sz w:val="20"/>
                <w:szCs w:val="20"/>
              </w:rPr>
            </w:pPr>
            <w:r w:rsidRPr="003036CF">
              <w:rPr>
                <w:sz w:val="20"/>
                <w:szCs w:val="20"/>
              </w:rPr>
              <w:t xml:space="preserve">0,4 % </w:t>
            </w:r>
          </w:p>
        </w:tc>
        <w:tc>
          <w:tcPr>
            <w:tcW w:w="455" w:type="dxa"/>
            <w:shd w:val="clear" w:color="auto" w:fill="auto"/>
            <w:vAlign w:val="center"/>
          </w:tcPr>
          <w:p w:rsidR="00EB399D" w:rsidRPr="003036CF" w:rsidRDefault="003036CF">
            <w:pPr>
              <w:pStyle w:val="Zawartotabeli"/>
              <w:jc w:val="center"/>
              <w:rPr>
                <w:sz w:val="20"/>
                <w:szCs w:val="20"/>
              </w:rPr>
            </w:pPr>
            <w:r>
              <w:rPr>
                <w:sz w:val="20"/>
                <w:szCs w:val="20"/>
              </w:rPr>
              <w:t>1,1</w:t>
            </w:r>
            <w:r w:rsidR="00AE45C6" w:rsidRPr="003036CF">
              <w:rPr>
                <w:sz w:val="20"/>
                <w:szCs w:val="20"/>
              </w:rPr>
              <w:t xml:space="preserve">% </w:t>
            </w:r>
          </w:p>
        </w:tc>
      </w:tr>
      <w:tr w:rsidR="00EB399D" w:rsidRPr="003036CF" w:rsidTr="003036CF">
        <w:trPr>
          <w:trHeight w:val="826"/>
        </w:trPr>
        <w:tc>
          <w:tcPr>
            <w:tcW w:w="3008" w:type="dxa"/>
            <w:shd w:val="clear" w:color="auto" w:fill="auto"/>
            <w:vAlign w:val="center"/>
          </w:tcPr>
          <w:p w:rsidR="00EB399D" w:rsidRPr="003036CF" w:rsidRDefault="00AE45C6">
            <w:pPr>
              <w:pStyle w:val="Zawartotabeli"/>
              <w:rPr>
                <w:sz w:val="20"/>
                <w:szCs w:val="20"/>
              </w:rPr>
            </w:pPr>
            <w:r w:rsidRPr="003036CF">
              <w:rPr>
                <w:sz w:val="20"/>
                <w:szCs w:val="20"/>
              </w:rPr>
              <w:t xml:space="preserve">15:15 </w:t>
            </w:r>
          </w:p>
        </w:tc>
        <w:tc>
          <w:tcPr>
            <w:tcW w:w="496" w:type="dxa"/>
            <w:shd w:val="clear" w:color="auto" w:fill="auto"/>
            <w:vAlign w:val="center"/>
          </w:tcPr>
          <w:p w:rsidR="00EB399D" w:rsidRPr="003036CF" w:rsidRDefault="00931436">
            <w:pPr>
              <w:pStyle w:val="Zawartotabeli"/>
              <w:jc w:val="center"/>
              <w:rPr>
                <w:rStyle w:val="Pogrubienie"/>
                <w:sz w:val="20"/>
                <w:szCs w:val="20"/>
              </w:rPr>
            </w:pPr>
            <w:hyperlink r:id="rId8" w:history="1">
              <w:r w:rsidR="00AE45C6" w:rsidRPr="003036CF">
                <w:rPr>
                  <w:rStyle w:val="Hipercze"/>
                  <w:sz w:val="20"/>
                  <w:szCs w:val="20"/>
                </w:rPr>
                <w:t xml:space="preserve">USA </w:t>
              </w:r>
            </w:hyperlink>
          </w:p>
        </w:tc>
        <w:tc>
          <w:tcPr>
            <w:tcW w:w="3387" w:type="dxa"/>
            <w:shd w:val="clear" w:color="auto" w:fill="auto"/>
            <w:vAlign w:val="center"/>
          </w:tcPr>
          <w:p w:rsidR="00EB399D" w:rsidRPr="003036CF" w:rsidRDefault="00AE45C6">
            <w:pPr>
              <w:pStyle w:val="Zawartotabeli"/>
              <w:rPr>
                <w:sz w:val="20"/>
                <w:szCs w:val="20"/>
              </w:rPr>
            </w:pPr>
            <w:r w:rsidRPr="003036CF">
              <w:rPr>
                <w:rStyle w:val="Pogrubienie"/>
                <w:sz w:val="20"/>
                <w:szCs w:val="20"/>
              </w:rPr>
              <w:t>Wykorzystanie mocy produkcyjnych</w:t>
            </w:r>
            <w:r w:rsidRPr="003036CF">
              <w:rPr>
                <w:sz w:val="20"/>
                <w:szCs w:val="20"/>
              </w:rPr>
              <w:t xml:space="preserve"> </w:t>
            </w:r>
          </w:p>
        </w:tc>
        <w:tc>
          <w:tcPr>
            <w:tcW w:w="786" w:type="dxa"/>
            <w:shd w:val="clear" w:color="auto" w:fill="auto"/>
            <w:vAlign w:val="center"/>
          </w:tcPr>
          <w:p w:rsidR="00EB399D" w:rsidRPr="003036CF" w:rsidRDefault="00AE45C6">
            <w:pPr>
              <w:pStyle w:val="Zawartotabeli"/>
              <w:jc w:val="center"/>
              <w:rPr>
                <w:sz w:val="20"/>
                <w:szCs w:val="20"/>
              </w:rPr>
            </w:pPr>
            <w:r w:rsidRPr="003036CF">
              <w:rPr>
                <w:sz w:val="20"/>
                <w:szCs w:val="20"/>
              </w:rPr>
              <w:t xml:space="preserve">maj </w:t>
            </w:r>
          </w:p>
        </w:tc>
        <w:tc>
          <w:tcPr>
            <w:tcW w:w="108" w:type="dxa"/>
            <w:shd w:val="clear" w:color="auto" w:fill="auto"/>
            <w:vAlign w:val="center"/>
          </w:tcPr>
          <w:p w:rsidR="00EB399D" w:rsidRPr="003036CF" w:rsidRDefault="00EB399D">
            <w:pPr>
              <w:pStyle w:val="Zawartotabeli"/>
              <w:snapToGrid w:val="0"/>
              <w:rPr>
                <w:sz w:val="20"/>
                <w:szCs w:val="20"/>
              </w:rPr>
            </w:pPr>
          </w:p>
        </w:tc>
        <w:tc>
          <w:tcPr>
            <w:tcW w:w="757" w:type="dxa"/>
            <w:shd w:val="clear" w:color="auto" w:fill="auto"/>
            <w:vAlign w:val="center"/>
          </w:tcPr>
          <w:p w:rsidR="00EB399D" w:rsidRPr="003036CF" w:rsidRDefault="00AE45C6">
            <w:pPr>
              <w:pStyle w:val="Zawartotabeli"/>
              <w:jc w:val="center"/>
              <w:rPr>
                <w:sz w:val="20"/>
                <w:szCs w:val="20"/>
              </w:rPr>
            </w:pPr>
            <w:r w:rsidRPr="003036CF">
              <w:rPr>
                <w:sz w:val="20"/>
                <w:szCs w:val="20"/>
              </w:rPr>
              <w:t xml:space="preserve">79,1 % </w:t>
            </w:r>
          </w:p>
        </w:tc>
        <w:tc>
          <w:tcPr>
            <w:tcW w:w="455" w:type="dxa"/>
            <w:shd w:val="clear" w:color="auto" w:fill="auto"/>
            <w:vAlign w:val="center"/>
          </w:tcPr>
          <w:p w:rsidR="00EB399D" w:rsidRPr="003036CF" w:rsidRDefault="00AE45C6">
            <w:pPr>
              <w:pStyle w:val="Zawartotabeli"/>
              <w:jc w:val="center"/>
              <w:rPr>
                <w:sz w:val="20"/>
                <w:szCs w:val="20"/>
              </w:rPr>
            </w:pPr>
            <w:r w:rsidRPr="003036CF">
              <w:rPr>
                <w:sz w:val="20"/>
                <w:szCs w:val="20"/>
              </w:rPr>
              <w:t xml:space="preserve">79 % </w:t>
            </w:r>
          </w:p>
        </w:tc>
      </w:tr>
      <w:tr w:rsidR="00EB399D" w:rsidRPr="003036CF" w:rsidTr="003036CF">
        <w:trPr>
          <w:trHeight w:val="826"/>
        </w:trPr>
        <w:tc>
          <w:tcPr>
            <w:tcW w:w="3008" w:type="dxa"/>
            <w:shd w:val="clear" w:color="auto" w:fill="auto"/>
            <w:vAlign w:val="center"/>
          </w:tcPr>
          <w:p w:rsidR="00EB399D" w:rsidRPr="003036CF" w:rsidRDefault="00AE45C6">
            <w:pPr>
              <w:pStyle w:val="Zawartotabeli"/>
              <w:rPr>
                <w:sz w:val="20"/>
                <w:szCs w:val="20"/>
              </w:rPr>
            </w:pPr>
            <w:r w:rsidRPr="003036CF">
              <w:rPr>
                <w:sz w:val="20"/>
                <w:szCs w:val="20"/>
              </w:rPr>
              <w:t xml:space="preserve">16:00 </w:t>
            </w:r>
          </w:p>
        </w:tc>
        <w:tc>
          <w:tcPr>
            <w:tcW w:w="496" w:type="dxa"/>
            <w:shd w:val="clear" w:color="auto" w:fill="auto"/>
            <w:vAlign w:val="center"/>
          </w:tcPr>
          <w:p w:rsidR="00EB399D" w:rsidRPr="003036CF" w:rsidRDefault="00931436">
            <w:pPr>
              <w:pStyle w:val="Zawartotabeli"/>
              <w:jc w:val="center"/>
              <w:rPr>
                <w:rStyle w:val="Pogrubienie"/>
                <w:sz w:val="20"/>
                <w:szCs w:val="20"/>
              </w:rPr>
            </w:pPr>
            <w:hyperlink r:id="rId9" w:history="1">
              <w:r w:rsidR="00AE45C6" w:rsidRPr="003036CF">
                <w:rPr>
                  <w:rStyle w:val="Hipercze"/>
                  <w:sz w:val="20"/>
                  <w:szCs w:val="20"/>
                </w:rPr>
                <w:t xml:space="preserve">USA </w:t>
              </w:r>
            </w:hyperlink>
          </w:p>
        </w:tc>
        <w:tc>
          <w:tcPr>
            <w:tcW w:w="3387" w:type="dxa"/>
            <w:shd w:val="clear" w:color="auto" w:fill="auto"/>
            <w:vAlign w:val="center"/>
          </w:tcPr>
          <w:p w:rsidR="00EB399D" w:rsidRPr="003036CF" w:rsidRDefault="00AE45C6" w:rsidP="003036CF">
            <w:pPr>
              <w:pStyle w:val="Zawartotabeli"/>
              <w:rPr>
                <w:sz w:val="20"/>
                <w:szCs w:val="20"/>
              </w:rPr>
            </w:pPr>
            <w:r w:rsidRPr="003036CF">
              <w:rPr>
                <w:rStyle w:val="Pogrubienie"/>
                <w:sz w:val="20"/>
                <w:szCs w:val="20"/>
              </w:rPr>
              <w:t xml:space="preserve">Indeks wskaźników wyprzedzających  </w:t>
            </w:r>
            <w:proofErr w:type="spellStart"/>
            <w:r w:rsidRPr="003036CF">
              <w:rPr>
                <w:rStyle w:val="Pogrubienie"/>
                <w:sz w:val="20"/>
                <w:szCs w:val="20"/>
              </w:rPr>
              <w:t>Conference</w:t>
            </w:r>
            <w:proofErr w:type="spellEnd"/>
            <w:r w:rsidRPr="003036CF">
              <w:rPr>
                <w:rStyle w:val="Pogrubienie"/>
                <w:sz w:val="20"/>
                <w:szCs w:val="20"/>
              </w:rPr>
              <w:t xml:space="preserve"> </w:t>
            </w:r>
            <w:proofErr w:type="spellStart"/>
            <w:r w:rsidRPr="003036CF">
              <w:rPr>
                <w:rStyle w:val="Pogrubienie"/>
                <w:sz w:val="20"/>
                <w:szCs w:val="20"/>
              </w:rPr>
              <w:t>Board</w:t>
            </w:r>
            <w:proofErr w:type="spellEnd"/>
            <w:r w:rsidRPr="003036CF">
              <w:rPr>
                <w:sz w:val="20"/>
                <w:szCs w:val="20"/>
              </w:rPr>
              <w:t xml:space="preserve"> </w:t>
            </w:r>
          </w:p>
        </w:tc>
        <w:tc>
          <w:tcPr>
            <w:tcW w:w="786" w:type="dxa"/>
            <w:shd w:val="clear" w:color="auto" w:fill="auto"/>
            <w:vAlign w:val="center"/>
          </w:tcPr>
          <w:p w:rsidR="00EB399D" w:rsidRPr="003036CF" w:rsidRDefault="00AE45C6">
            <w:pPr>
              <w:pStyle w:val="Zawartotabeli"/>
              <w:jc w:val="center"/>
              <w:rPr>
                <w:sz w:val="20"/>
                <w:szCs w:val="20"/>
              </w:rPr>
            </w:pPr>
            <w:r w:rsidRPr="003036CF">
              <w:rPr>
                <w:sz w:val="20"/>
                <w:szCs w:val="20"/>
              </w:rPr>
              <w:t xml:space="preserve">maj </w:t>
            </w:r>
          </w:p>
        </w:tc>
        <w:tc>
          <w:tcPr>
            <w:tcW w:w="108" w:type="dxa"/>
            <w:shd w:val="clear" w:color="auto" w:fill="auto"/>
            <w:vAlign w:val="center"/>
          </w:tcPr>
          <w:p w:rsidR="00EB399D" w:rsidRPr="003036CF" w:rsidRDefault="00EB399D">
            <w:pPr>
              <w:pStyle w:val="Zawartotabeli"/>
              <w:snapToGrid w:val="0"/>
              <w:rPr>
                <w:sz w:val="20"/>
                <w:szCs w:val="20"/>
              </w:rPr>
            </w:pPr>
          </w:p>
        </w:tc>
        <w:tc>
          <w:tcPr>
            <w:tcW w:w="757" w:type="dxa"/>
            <w:shd w:val="clear" w:color="auto" w:fill="auto"/>
            <w:vAlign w:val="center"/>
          </w:tcPr>
          <w:p w:rsidR="00EB399D" w:rsidRPr="003036CF" w:rsidRDefault="00AE45C6">
            <w:pPr>
              <w:pStyle w:val="Zawartotabeli"/>
              <w:jc w:val="center"/>
              <w:rPr>
                <w:sz w:val="20"/>
                <w:szCs w:val="20"/>
              </w:rPr>
            </w:pPr>
            <w:r w:rsidRPr="003036CF">
              <w:rPr>
                <w:sz w:val="20"/>
                <w:szCs w:val="20"/>
              </w:rPr>
              <w:t xml:space="preserve">-0,4 % </w:t>
            </w:r>
          </w:p>
        </w:tc>
        <w:tc>
          <w:tcPr>
            <w:tcW w:w="455" w:type="dxa"/>
            <w:shd w:val="clear" w:color="auto" w:fill="auto"/>
            <w:vAlign w:val="center"/>
          </w:tcPr>
          <w:p w:rsidR="00EB399D" w:rsidRPr="003036CF" w:rsidRDefault="003036CF">
            <w:pPr>
              <w:pStyle w:val="Zawartotabeli"/>
              <w:jc w:val="center"/>
              <w:rPr>
                <w:sz w:val="20"/>
                <w:szCs w:val="20"/>
              </w:rPr>
            </w:pPr>
            <w:r>
              <w:rPr>
                <w:sz w:val="20"/>
                <w:szCs w:val="20"/>
              </w:rPr>
              <w:t>0,3</w:t>
            </w:r>
            <w:r w:rsidR="00AE45C6" w:rsidRPr="003036CF">
              <w:rPr>
                <w:sz w:val="20"/>
                <w:szCs w:val="20"/>
              </w:rPr>
              <w:t xml:space="preserve">% </w:t>
            </w:r>
          </w:p>
        </w:tc>
      </w:tr>
      <w:tr w:rsidR="00EB399D" w:rsidRPr="003036CF" w:rsidTr="003036CF">
        <w:trPr>
          <w:trHeight w:val="147"/>
        </w:trPr>
        <w:tc>
          <w:tcPr>
            <w:tcW w:w="3008" w:type="dxa"/>
            <w:shd w:val="clear" w:color="auto" w:fill="auto"/>
            <w:vAlign w:val="center"/>
          </w:tcPr>
          <w:p w:rsidR="00EB399D" w:rsidRPr="003036CF" w:rsidRDefault="00AE45C6">
            <w:pPr>
              <w:pStyle w:val="Zawartotabeli"/>
              <w:rPr>
                <w:sz w:val="20"/>
                <w:szCs w:val="20"/>
              </w:rPr>
            </w:pPr>
            <w:r w:rsidRPr="003036CF">
              <w:rPr>
                <w:sz w:val="20"/>
                <w:szCs w:val="20"/>
              </w:rPr>
              <w:t xml:space="preserve">19:00 </w:t>
            </w:r>
          </w:p>
        </w:tc>
        <w:tc>
          <w:tcPr>
            <w:tcW w:w="496" w:type="dxa"/>
            <w:shd w:val="clear" w:color="auto" w:fill="auto"/>
            <w:vAlign w:val="center"/>
          </w:tcPr>
          <w:p w:rsidR="00EB399D" w:rsidRPr="003036CF" w:rsidRDefault="00931436">
            <w:pPr>
              <w:pStyle w:val="Zawartotabeli"/>
              <w:jc w:val="center"/>
              <w:rPr>
                <w:rStyle w:val="Pogrubienie"/>
                <w:sz w:val="20"/>
                <w:szCs w:val="20"/>
              </w:rPr>
            </w:pPr>
            <w:hyperlink r:id="rId10" w:history="1">
              <w:r w:rsidR="00AE45C6" w:rsidRPr="003036CF">
                <w:rPr>
                  <w:rStyle w:val="Hipercze"/>
                  <w:sz w:val="20"/>
                  <w:szCs w:val="20"/>
                </w:rPr>
                <w:t xml:space="preserve">USA </w:t>
              </w:r>
            </w:hyperlink>
          </w:p>
        </w:tc>
        <w:tc>
          <w:tcPr>
            <w:tcW w:w="3387" w:type="dxa"/>
            <w:shd w:val="clear" w:color="auto" w:fill="auto"/>
            <w:vAlign w:val="center"/>
          </w:tcPr>
          <w:p w:rsidR="00EB399D" w:rsidRPr="003036CF" w:rsidRDefault="00AE45C6">
            <w:pPr>
              <w:pStyle w:val="Zawartotabeli"/>
              <w:rPr>
                <w:sz w:val="20"/>
                <w:szCs w:val="20"/>
              </w:rPr>
            </w:pPr>
            <w:r w:rsidRPr="003036CF">
              <w:rPr>
                <w:rStyle w:val="Pogrubienie"/>
                <w:sz w:val="20"/>
                <w:szCs w:val="20"/>
              </w:rPr>
              <w:t>Liczba wież wiertniczych dla rynku ropy</w:t>
            </w:r>
            <w:r w:rsidRPr="003036CF">
              <w:rPr>
                <w:sz w:val="20"/>
                <w:szCs w:val="20"/>
              </w:rPr>
              <w:t xml:space="preserve"> </w:t>
            </w:r>
          </w:p>
        </w:tc>
        <w:tc>
          <w:tcPr>
            <w:tcW w:w="786" w:type="dxa"/>
            <w:shd w:val="clear" w:color="auto" w:fill="auto"/>
            <w:vAlign w:val="center"/>
          </w:tcPr>
          <w:p w:rsidR="00EB399D" w:rsidRPr="003036CF" w:rsidRDefault="00AE45C6">
            <w:pPr>
              <w:pStyle w:val="Zawartotabeli"/>
              <w:jc w:val="center"/>
              <w:rPr>
                <w:sz w:val="20"/>
                <w:szCs w:val="20"/>
              </w:rPr>
            </w:pPr>
            <w:r w:rsidRPr="003036CF">
              <w:rPr>
                <w:sz w:val="20"/>
                <w:szCs w:val="20"/>
              </w:rPr>
              <w:t xml:space="preserve">tydzień </w:t>
            </w:r>
          </w:p>
        </w:tc>
        <w:tc>
          <w:tcPr>
            <w:tcW w:w="108" w:type="dxa"/>
            <w:shd w:val="clear" w:color="auto" w:fill="auto"/>
            <w:vAlign w:val="center"/>
          </w:tcPr>
          <w:p w:rsidR="00EB399D" w:rsidRPr="003036CF" w:rsidRDefault="00EB399D">
            <w:pPr>
              <w:pStyle w:val="Zawartotabeli"/>
              <w:snapToGrid w:val="0"/>
              <w:rPr>
                <w:sz w:val="20"/>
                <w:szCs w:val="20"/>
              </w:rPr>
            </w:pPr>
          </w:p>
        </w:tc>
        <w:tc>
          <w:tcPr>
            <w:tcW w:w="757" w:type="dxa"/>
            <w:shd w:val="clear" w:color="auto" w:fill="auto"/>
            <w:vAlign w:val="center"/>
          </w:tcPr>
          <w:p w:rsidR="00EB399D" w:rsidRPr="003036CF" w:rsidRDefault="00EB399D">
            <w:pPr>
              <w:pStyle w:val="Zawartotabeli"/>
              <w:snapToGrid w:val="0"/>
              <w:rPr>
                <w:sz w:val="20"/>
                <w:szCs w:val="20"/>
              </w:rPr>
            </w:pPr>
          </w:p>
        </w:tc>
        <w:tc>
          <w:tcPr>
            <w:tcW w:w="455" w:type="dxa"/>
            <w:shd w:val="clear" w:color="auto" w:fill="auto"/>
            <w:vAlign w:val="center"/>
          </w:tcPr>
          <w:p w:rsidR="00EB399D" w:rsidRPr="003036CF" w:rsidRDefault="00AE45C6">
            <w:pPr>
              <w:pStyle w:val="Zawartotabeli"/>
              <w:jc w:val="center"/>
              <w:rPr>
                <w:sz w:val="20"/>
                <w:szCs w:val="20"/>
              </w:rPr>
            </w:pPr>
            <w:r w:rsidRPr="003036CF">
              <w:rPr>
                <w:sz w:val="20"/>
                <w:szCs w:val="20"/>
              </w:rPr>
              <w:t xml:space="preserve">580 </w:t>
            </w:r>
          </w:p>
        </w:tc>
      </w:tr>
    </w:tbl>
    <w:p w:rsidR="00EB399D" w:rsidRDefault="00AB2E0F">
      <w:pPr>
        <w:pStyle w:val="NormalnyWeb"/>
        <w:pageBreakBefore/>
        <w:spacing w:before="240" w:line="360" w:lineRule="auto"/>
      </w:pPr>
      <w:proofErr w:type="spellStart"/>
      <w:r>
        <w:rPr>
          <w:rFonts w:cs="Calibri"/>
          <w:b/>
          <w:u w:val="single"/>
        </w:rPr>
        <w:lastRenderedPageBreak/>
        <w:t>K</w:t>
      </w:r>
      <w:r w:rsidR="00AE45C6">
        <w:rPr>
          <w:rFonts w:cs="Calibri"/>
          <w:b/>
          <w:u w:val="single"/>
        </w:rPr>
        <w:t>kazania</w:t>
      </w:r>
      <w:proofErr w:type="spellEnd"/>
      <w:r w:rsidR="00AE45C6">
        <w:rPr>
          <w:rFonts w:cs="Calibri"/>
          <w:b/>
          <w:u w:val="single"/>
        </w:rPr>
        <w:t xml:space="preserve"> oscylatora stochastycznego (z godziny 13:00)</w:t>
      </w:r>
    </w:p>
    <w:p w:rsidR="00EB399D" w:rsidRDefault="00AE45C6">
      <w:pPr>
        <w:tabs>
          <w:tab w:val="left" w:pos="3971"/>
        </w:tabs>
      </w:pPr>
      <w:r>
        <w:rPr>
          <w:b/>
          <w:u w:val="single"/>
        </w:rPr>
        <w:t xml:space="preserve">(wskazania te dają sygnały do </w:t>
      </w:r>
      <w:r>
        <w:rPr>
          <w:b/>
          <w:color w:val="FF0000"/>
          <w:u w:val="single"/>
        </w:rPr>
        <w:t>ZAMYKANIA</w:t>
      </w:r>
      <w:r>
        <w:rPr>
          <w:b/>
          <w:u w:val="single"/>
        </w:rPr>
        <w:t xml:space="preserve"> długiej (eksporter) lub krótkiej (importer) pozycji walutowej)</w:t>
      </w:r>
    </w:p>
    <w:tbl>
      <w:tblPr>
        <w:tblW w:w="0" w:type="auto"/>
        <w:tblInd w:w="40" w:type="dxa"/>
        <w:tblLayout w:type="fixed"/>
        <w:tblCellMar>
          <w:left w:w="70" w:type="dxa"/>
          <w:right w:w="70" w:type="dxa"/>
        </w:tblCellMar>
        <w:tblLook w:val="0000"/>
      </w:tblPr>
      <w:tblGrid>
        <w:gridCol w:w="1245"/>
        <w:gridCol w:w="1043"/>
        <w:gridCol w:w="776"/>
        <w:gridCol w:w="1043"/>
        <w:gridCol w:w="980"/>
        <w:gridCol w:w="980"/>
        <w:gridCol w:w="980"/>
        <w:gridCol w:w="980"/>
        <w:gridCol w:w="980"/>
        <w:gridCol w:w="30"/>
      </w:tblGrid>
      <w:tr w:rsidR="00EB399D">
        <w:trPr>
          <w:gridAfter w:val="1"/>
          <w:wAfter w:w="30" w:type="dxa"/>
          <w:trHeight w:val="285"/>
        </w:trPr>
        <w:tc>
          <w:tcPr>
            <w:tcW w:w="4107" w:type="dxa"/>
            <w:gridSpan w:val="4"/>
            <w:shd w:val="clear" w:color="auto" w:fill="auto"/>
            <w:vAlign w:val="bottom"/>
          </w:tcPr>
          <w:p w:rsidR="00EB399D" w:rsidRDefault="00AE45C6">
            <w:pPr>
              <w:spacing w:line="240" w:lineRule="auto"/>
              <w:jc w:val="left"/>
            </w:pPr>
            <w:r>
              <w:rPr>
                <w:rFonts w:ascii="Czcionka tekstu podstawowego" w:eastAsia="Times New Roman" w:hAnsi="Czcionka tekstu podstawowego" w:cs="Czcionka tekstu podstawowego"/>
                <w:color w:val="000000"/>
                <w:lang w:eastAsia="pl-PL"/>
              </w:rPr>
              <w:t>Wskazania oscylatora (</w:t>
            </w:r>
            <w:proofErr w:type="spellStart"/>
            <w:r>
              <w:rPr>
                <w:rFonts w:ascii="Czcionka tekstu podstawowego" w:eastAsia="Times New Roman" w:hAnsi="Czcionka tekstu podstawowego" w:cs="Czcionka tekstu podstawowego"/>
                <w:color w:val="000000"/>
                <w:lang w:eastAsia="pl-PL"/>
              </w:rPr>
              <w:t>stochastic</w:t>
            </w:r>
            <w:proofErr w:type="spellEnd"/>
            <w:r>
              <w:rPr>
                <w:rFonts w:ascii="Czcionka tekstu podstawowego" w:eastAsia="Times New Roman" w:hAnsi="Czcionka tekstu podstawowego" w:cs="Czcionka tekstu podstawowego"/>
                <w:color w:val="000000"/>
                <w:lang w:eastAsia="pl-PL"/>
              </w:rPr>
              <w:t>)</w:t>
            </w:r>
          </w:p>
        </w:tc>
        <w:tc>
          <w:tcPr>
            <w:tcW w:w="980" w:type="dxa"/>
            <w:shd w:val="clear" w:color="auto" w:fill="auto"/>
            <w:vAlign w:val="bottom"/>
          </w:tcPr>
          <w:p w:rsidR="00EB399D" w:rsidRDefault="00EB399D">
            <w:pPr>
              <w:snapToGrid w:val="0"/>
              <w:spacing w:line="240" w:lineRule="auto"/>
              <w:jc w:val="left"/>
              <w:rPr>
                <w:rFonts w:ascii="Czcionka tekstu podstawowego" w:eastAsia="Times New Roman" w:hAnsi="Czcionka tekstu podstawowego" w:cs="Czcionka tekstu podstawowego"/>
                <w:color w:val="000000"/>
                <w:lang w:eastAsia="pl-PL"/>
              </w:rPr>
            </w:pPr>
          </w:p>
        </w:tc>
        <w:tc>
          <w:tcPr>
            <w:tcW w:w="980" w:type="dxa"/>
            <w:shd w:val="clear" w:color="auto" w:fill="auto"/>
            <w:vAlign w:val="bottom"/>
          </w:tcPr>
          <w:p w:rsidR="00EB399D" w:rsidRDefault="00EB399D">
            <w:pPr>
              <w:snapToGrid w:val="0"/>
              <w:spacing w:line="240" w:lineRule="auto"/>
              <w:jc w:val="left"/>
              <w:rPr>
                <w:rFonts w:ascii="Czcionka tekstu podstawowego" w:eastAsia="Times New Roman" w:hAnsi="Czcionka tekstu podstawowego" w:cs="Czcionka tekstu podstawowego"/>
                <w:color w:val="000000"/>
                <w:lang w:eastAsia="pl-PL"/>
              </w:rPr>
            </w:pPr>
          </w:p>
        </w:tc>
        <w:tc>
          <w:tcPr>
            <w:tcW w:w="980" w:type="dxa"/>
            <w:shd w:val="clear" w:color="auto" w:fill="auto"/>
            <w:vAlign w:val="bottom"/>
          </w:tcPr>
          <w:p w:rsidR="00EB399D" w:rsidRDefault="00EB399D">
            <w:pPr>
              <w:snapToGrid w:val="0"/>
              <w:spacing w:line="240" w:lineRule="auto"/>
              <w:jc w:val="left"/>
              <w:rPr>
                <w:rFonts w:ascii="Czcionka tekstu podstawowego" w:eastAsia="Times New Roman" w:hAnsi="Czcionka tekstu podstawowego" w:cs="Czcionka tekstu podstawowego"/>
                <w:color w:val="000000"/>
                <w:lang w:eastAsia="pl-PL"/>
              </w:rPr>
            </w:pPr>
          </w:p>
        </w:tc>
        <w:tc>
          <w:tcPr>
            <w:tcW w:w="980" w:type="dxa"/>
            <w:shd w:val="clear" w:color="auto" w:fill="auto"/>
            <w:vAlign w:val="bottom"/>
          </w:tcPr>
          <w:p w:rsidR="00EB399D" w:rsidRDefault="00EB399D">
            <w:pPr>
              <w:snapToGrid w:val="0"/>
              <w:spacing w:line="240" w:lineRule="auto"/>
              <w:jc w:val="left"/>
              <w:rPr>
                <w:rFonts w:ascii="Czcionka tekstu podstawowego" w:eastAsia="Times New Roman" w:hAnsi="Czcionka tekstu podstawowego" w:cs="Czcionka tekstu podstawowego"/>
                <w:color w:val="000000"/>
                <w:lang w:eastAsia="pl-PL"/>
              </w:rPr>
            </w:pPr>
          </w:p>
        </w:tc>
        <w:tc>
          <w:tcPr>
            <w:tcW w:w="980" w:type="dxa"/>
            <w:shd w:val="clear" w:color="auto" w:fill="auto"/>
            <w:vAlign w:val="bottom"/>
          </w:tcPr>
          <w:p w:rsidR="00EB399D" w:rsidRDefault="00EB399D">
            <w:pPr>
              <w:snapToGrid w:val="0"/>
              <w:spacing w:line="240" w:lineRule="auto"/>
              <w:jc w:val="left"/>
              <w:rPr>
                <w:rFonts w:ascii="Czcionka tekstu podstawowego" w:eastAsia="Times New Roman" w:hAnsi="Czcionka tekstu podstawowego" w:cs="Czcionka tekstu podstawowego"/>
                <w:color w:val="000000"/>
                <w:lang w:eastAsia="pl-PL"/>
              </w:rPr>
            </w:pPr>
          </w:p>
        </w:tc>
      </w:tr>
      <w:tr w:rsidR="00EB399D">
        <w:trPr>
          <w:trHeight w:val="315"/>
        </w:trPr>
        <w:tc>
          <w:tcPr>
            <w:tcW w:w="1245" w:type="dxa"/>
            <w:shd w:val="clear" w:color="auto" w:fill="auto"/>
            <w:vAlign w:val="bottom"/>
          </w:tcPr>
          <w:p w:rsidR="00EB399D" w:rsidRDefault="00EB399D">
            <w:pPr>
              <w:snapToGrid w:val="0"/>
              <w:spacing w:line="240" w:lineRule="auto"/>
              <w:jc w:val="left"/>
              <w:rPr>
                <w:rFonts w:ascii="Czcionka tekstu podstawowego" w:eastAsia="Times New Roman" w:hAnsi="Czcionka tekstu podstawowego" w:cs="Czcionka tekstu podstawowego"/>
                <w:color w:val="000000"/>
                <w:sz w:val="20"/>
                <w:szCs w:val="20"/>
                <w:lang w:eastAsia="pl-PL"/>
              </w:rPr>
            </w:pPr>
          </w:p>
        </w:tc>
        <w:tc>
          <w:tcPr>
            <w:tcW w:w="1819" w:type="dxa"/>
            <w:gridSpan w:val="2"/>
            <w:tcBorders>
              <w:top w:val="single" w:sz="4" w:space="0" w:color="000000"/>
              <w:left w:val="single" w:sz="4" w:space="0" w:color="000000"/>
              <w:bottom w:val="single" w:sz="4" w:space="0" w:color="000000"/>
            </w:tcBorders>
            <w:shd w:val="clear" w:color="auto" w:fill="F2F2F2"/>
            <w:vAlign w:val="bottom"/>
          </w:tcPr>
          <w:p w:rsidR="00EB399D" w:rsidRDefault="00AE45C6">
            <w:pPr>
              <w:spacing w:line="240" w:lineRule="auto"/>
              <w:jc w:val="center"/>
            </w:pPr>
            <w:r>
              <w:rPr>
                <w:rFonts w:ascii="Czcionka tekstu podstawowego" w:eastAsia="Times New Roman" w:hAnsi="Czcionka tekstu podstawowego" w:cs="Czcionka tekstu podstawowego"/>
                <w:b/>
                <w:bCs/>
                <w:color w:val="000000"/>
                <w:lang w:eastAsia="pl-PL"/>
              </w:rPr>
              <w:t xml:space="preserve">1 </w:t>
            </w:r>
            <w:proofErr w:type="spellStart"/>
            <w:r>
              <w:rPr>
                <w:rFonts w:ascii="Czcionka tekstu podstawowego" w:eastAsia="Times New Roman" w:hAnsi="Czcionka tekstu podstawowego" w:cs="Czcionka tekstu podstawowego"/>
                <w:b/>
                <w:bCs/>
                <w:color w:val="000000"/>
                <w:lang w:eastAsia="pl-PL"/>
              </w:rPr>
              <w:t>Week</w:t>
            </w:r>
            <w:proofErr w:type="spellEnd"/>
          </w:p>
        </w:tc>
        <w:tc>
          <w:tcPr>
            <w:tcW w:w="2023" w:type="dxa"/>
            <w:gridSpan w:val="2"/>
            <w:tcBorders>
              <w:top w:val="single" w:sz="4" w:space="0" w:color="000000"/>
              <w:left w:val="single" w:sz="4" w:space="0" w:color="000000"/>
              <w:bottom w:val="single" w:sz="4" w:space="0" w:color="000000"/>
            </w:tcBorders>
            <w:shd w:val="clear" w:color="auto" w:fill="F2F2F2"/>
            <w:vAlign w:val="bottom"/>
          </w:tcPr>
          <w:p w:rsidR="00EB399D" w:rsidRDefault="00AE45C6">
            <w:pPr>
              <w:spacing w:line="240" w:lineRule="auto"/>
              <w:jc w:val="center"/>
            </w:pPr>
            <w:r>
              <w:rPr>
                <w:rFonts w:ascii="Czcionka tekstu podstawowego" w:eastAsia="Times New Roman" w:hAnsi="Czcionka tekstu podstawowego" w:cs="Czcionka tekstu podstawowego"/>
                <w:b/>
                <w:bCs/>
                <w:color w:val="000000"/>
                <w:lang w:eastAsia="pl-PL"/>
              </w:rPr>
              <w:t>1 Day</w:t>
            </w:r>
          </w:p>
        </w:tc>
        <w:tc>
          <w:tcPr>
            <w:tcW w:w="1960" w:type="dxa"/>
            <w:gridSpan w:val="2"/>
            <w:tcBorders>
              <w:top w:val="single" w:sz="4" w:space="0" w:color="000000"/>
              <w:left w:val="single" w:sz="4" w:space="0" w:color="000000"/>
              <w:bottom w:val="single" w:sz="4" w:space="0" w:color="000000"/>
            </w:tcBorders>
            <w:shd w:val="clear" w:color="auto" w:fill="F2F2F2"/>
            <w:vAlign w:val="bottom"/>
          </w:tcPr>
          <w:p w:rsidR="00EB399D" w:rsidRDefault="00AE45C6">
            <w:pPr>
              <w:spacing w:line="240" w:lineRule="auto"/>
              <w:jc w:val="center"/>
            </w:pPr>
            <w:r>
              <w:rPr>
                <w:rFonts w:ascii="Czcionka tekstu podstawowego" w:eastAsia="Times New Roman" w:hAnsi="Czcionka tekstu podstawowego" w:cs="Czcionka tekstu podstawowego"/>
                <w:b/>
                <w:bCs/>
                <w:color w:val="000000"/>
                <w:lang w:eastAsia="pl-PL"/>
              </w:rPr>
              <w:t xml:space="preserve">4 </w:t>
            </w:r>
            <w:proofErr w:type="spellStart"/>
            <w:r>
              <w:rPr>
                <w:rFonts w:ascii="Czcionka tekstu podstawowego" w:eastAsia="Times New Roman" w:hAnsi="Czcionka tekstu podstawowego" w:cs="Czcionka tekstu podstawowego"/>
                <w:b/>
                <w:bCs/>
                <w:color w:val="000000"/>
                <w:lang w:eastAsia="pl-PL"/>
              </w:rPr>
              <w:t>Hour</w:t>
            </w:r>
            <w:proofErr w:type="spellEnd"/>
          </w:p>
        </w:tc>
        <w:tc>
          <w:tcPr>
            <w:tcW w:w="1990" w:type="dxa"/>
            <w:gridSpan w:val="3"/>
            <w:tcBorders>
              <w:top w:val="single" w:sz="4" w:space="0" w:color="000000"/>
              <w:left w:val="single" w:sz="4" w:space="0" w:color="000000"/>
              <w:bottom w:val="single" w:sz="4" w:space="0" w:color="000000"/>
              <w:right w:val="single" w:sz="4" w:space="0" w:color="000000"/>
            </w:tcBorders>
            <w:shd w:val="clear" w:color="auto" w:fill="F2F2F2"/>
            <w:vAlign w:val="bottom"/>
          </w:tcPr>
          <w:p w:rsidR="00EB399D" w:rsidRDefault="00AE45C6">
            <w:pPr>
              <w:spacing w:line="240" w:lineRule="auto"/>
              <w:jc w:val="center"/>
            </w:pPr>
            <w:r>
              <w:rPr>
                <w:rFonts w:ascii="Czcionka tekstu podstawowego" w:eastAsia="Times New Roman" w:hAnsi="Czcionka tekstu podstawowego" w:cs="Czcionka tekstu podstawowego"/>
                <w:b/>
                <w:bCs/>
                <w:color w:val="000000"/>
                <w:lang w:eastAsia="pl-PL"/>
              </w:rPr>
              <w:t xml:space="preserve">1 </w:t>
            </w:r>
            <w:proofErr w:type="spellStart"/>
            <w:r>
              <w:rPr>
                <w:rFonts w:ascii="Czcionka tekstu podstawowego" w:eastAsia="Times New Roman" w:hAnsi="Czcionka tekstu podstawowego" w:cs="Czcionka tekstu podstawowego"/>
                <w:b/>
                <w:bCs/>
                <w:color w:val="000000"/>
                <w:lang w:eastAsia="pl-PL"/>
              </w:rPr>
              <w:t>Hour</w:t>
            </w:r>
            <w:proofErr w:type="spellEnd"/>
          </w:p>
        </w:tc>
      </w:tr>
      <w:tr w:rsidR="00EB399D">
        <w:trPr>
          <w:trHeight w:val="315"/>
        </w:trPr>
        <w:tc>
          <w:tcPr>
            <w:tcW w:w="1245" w:type="dxa"/>
            <w:shd w:val="clear" w:color="auto" w:fill="auto"/>
            <w:vAlign w:val="bottom"/>
          </w:tcPr>
          <w:p w:rsidR="00EB399D" w:rsidRDefault="00EB399D">
            <w:pPr>
              <w:snapToGrid w:val="0"/>
              <w:spacing w:line="240" w:lineRule="auto"/>
              <w:jc w:val="left"/>
              <w:rPr>
                <w:rFonts w:ascii="Czcionka tekstu podstawowego" w:eastAsia="Times New Roman" w:hAnsi="Czcionka tekstu podstawowego" w:cs="Czcionka tekstu podstawowego"/>
                <w:b/>
                <w:bCs/>
                <w:color w:val="FF0000"/>
                <w:sz w:val="20"/>
                <w:szCs w:val="20"/>
                <w:lang w:eastAsia="pl-PL"/>
              </w:rPr>
            </w:pPr>
          </w:p>
        </w:tc>
        <w:tc>
          <w:tcPr>
            <w:tcW w:w="1043" w:type="dxa"/>
            <w:tcBorders>
              <w:left w:val="single" w:sz="4" w:space="0" w:color="000000"/>
              <w:bottom w:val="single" w:sz="4" w:space="0" w:color="000000"/>
            </w:tcBorders>
            <w:shd w:val="clear" w:color="auto" w:fill="D8D8D8"/>
            <w:vAlign w:val="bottom"/>
          </w:tcPr>
          <w:p w:rsidR="00EB399D" w:rsidRDefault="00AE45C6">
            <w:pPr>
              <w:spacing w:line="240" w:lineRule="auto"/>
              <w:jc w:val="center"/>
            </w:pPr>
            <w:r>
              <w:rPr>
                <w:rFonts w:ascii="Czcionka tekstu podstawowego" w:eastAsia="Times New Roman" w:hAnsi="Czcionka tekstu podstawowego" w:cs="Czcionka tekstu podstawowego"/>
                <w:b/>
                <w:bCs/>
                <w:lang w:eastAsia="pl-PL"/>
              </w:rPr>
              <w:t>Wartość</w:t>
            </w:r>
          </w:p>
        </w:tc>
        <w:tc>
          <w:tcPr>
            <w:tcW w:w="776" w:type="dxa"/>
            <w:tcBorders>
              <w:left w:val="single" w:sz="4" w:space="0" w:color="000000"/>
            </w:tcBorders>
            <w:shd w:val="clear" w:color="auto" w:fill="D8D8D8"/>
            <w:vAlign w:val="bottom"/>
          </w:tcPr>
          <w:p w:rsidR="00EB399D" w:rsidRDefault="00AE45C6">
            <w:pPr>
              <w:spacing w:line="240" w:lineRule="auto"/>
              <w:jc w:val="center"/>
            </w:pPr>
            <w:r>
              <w:rPr>
                <w:rFonts w:ascii="Czcionka tekstu podstawowego" w:eastAsia="Times New Roman" w:hAnsi="Czcionka tekstu podstawowego" w:cs="Czcionka tekstu podstawowego"/>
                <w:b/>
                <w:bCs/>
                <w:lang w:eastAsia="pl-PL"/>
              </w:rPr>
              <w:t>Sygnał</w:t>
            </w:r>
          </w:p>
        </w:tc>
        <w:tc>
          <w:tcPr>
            <w:tcW w:w="1043" w:type="dxa"/>
            <w:tcBorders>
              <w:left w:val="single" w:sz="4" w:space="0" w:color="000000"/>
              <w:bottom w:val="single" w:sz="4" w:space="0" w:color="000000"/>
            </w:tcBorders>
            <w:shd w:val="clear" w:color="auto" w:fill="D8D8D8"/>
            <w:vAlign w:val="bottom"/>
          </w:tcPr>
          <w:p w:rsidR="00EB399D" w:rsidRDefault="00AE45C6">
            <w:pPr>
              <w:spacing w:line="240" w:lineRule="auto"/>
              <w:jc w:val="center"/>
            </w:pPr>
            <w:r>
              <w:rPr>
                <w:rFonts w:ascii="Czcionka tekstu podstawowego" w:eastAsia="Times New Roman" w:hAnsi="Czcionka tekstu podstawowego" w:cs="Czcionka tekstu podstawowego"/>
                <w:b/>
                <w:bCs/>
                <w:lang w:eastAsia="pl-PL"/>
              </w:rPr>
              <w:t>Wartość</w:t>
            </w:r>
          </w:p>
        </w:tc>
        <w:tc>
          <w:tcPr>
            <w:tcW w:w="980" w:type="dxa"/>
            <w:tcBorders>
              <w:left w:val="single" w:sz="4" w:space="0" w:color="000000"/>
            </w:tcBorders>
            <w:shd w:val="clear" w:color="auto" w:fill="D8D8D8"/>
            <w:vAlign w:val="bottom"/>
          </w:tcPr>
          <w:p w:rsidR="00EB399D" w:rsidRDefault="00AE45C6">
            <w:pPr>
              <w:spacing w:line="240" w:lineRule="auto"/>
              <w:jc w:val="center"/>
            </w:pPr>
            <w:r>
              <w:rPr>
                <w:rFonts w:ascii="Czcionka tekstu podstawowego" w:eastAsia="Times New Roman" w:hAnsi="Czcionka tekstu podstawowego" w:cs="Czcionka tekstu podstawowego"/>
                <w:b/>
                <w:bCs/>
                <w:lang w:eastAsia="pl-PL"/>
              </w:rPr>
              <w:t>Sygnał</w:t>
            </w:r>
          </w:p>
        </w:tc>
        <w:tc>
          <w:tcPr>
            <w:tcW w:w="980" w:type="dxa"/>
            <w:tcBorders>
              <w:left w:val="single" w:sz="4" w:space="0" w:color="000000"/>
              <w:bottom w:val="single" w:sz="4" w:space="0" w:color="000000"/>
            </w:tcBorders>
            <w:shd w:val="clear" w:color="auto" w:fill="D8D8D8"/>
            <w:vAlign w:val="bottom"/>
          </w:tcPr>
          <w:p w:rsidR="00EB399D" w:rsidRDefault="00AE45C6">
            <w:pPr>
              <w:spacing w:line="240" w:lineRule="auto"/>
              <w:jc w:val="center"/>
            </w:pPr>
            <w:r>
              <w:rPr>
                <w:rFonts w:ascii="Czcionka tekstu podstawowego" w:eastAsia="Times New Roman" w:hAnsi="Czcionka tekstu podstawowego" w:cs="Czcionka tekstu podstawowego"/>
                <w:b/>
                <w:bCs/>
                <w:lang w:eastAsia="pl-PL"/>
              </w:rPr>
              <w:t>Wartość</w:t>
            </w:r>
          </w:p>
        </w:tc>
        <w:tc>
          <w:tcPr>
            <w:tcW w:w="980" w:type="dxa"/>
            <w:tcBorders>
              <w:left w:val="single" w:sz="4" w:space="0" w:color="000000"/>
            </w:tcBorders>
            <w:shd w:val="clear" w:color="auto" w:fill="D8D8D8"/>
            <w:vAlign w:val="bottom"/>
          </w:tcPr>
          <w:p w:rsidR="00EB399D" w:rsidRDefault="00AE45C6">
            <w:pPr>
              <w:spacing w:line="240" w:lineRule="auto"/>
              <w:jc w:val="center"/>
            </w:pPr>
            <w:r>
              <w:rPr>
                <w:rFonts w:ascii="Czcionka tekstu podstawowego" w:eastAsia="Times New Roman" w:hAnsi="Czcionka tekstu podstawowego" w:cs="Czcionka tekstu podstawowego"/>
                <w:b/>
                <w:bCs/>
                <w:lang w:eastAsia="pl-PL"/>
              </w:rPr>
              <w:t>Sygnał</w:t>
            </w:r>
          </w:p>
        </w:tc>
        <w:tc>
          <w:tcPr>
            <w:tcW w:w="980" w:type="dxa"/>
            <w:tcBorders>
              <w:left w:val="single" w:sz="4" w:space="0" w:color="000000"/>
              <w:bottom w:val="single" w:sz="4" w:space="0" w:color="000000"/>
            </w:tcBorders>
            <w:shd w:val="clear" w:color="auto" w:fill="D8D8D8"/>
            <w:vAlign w:val="bottom"/>
          </w:tcPr>
          <w:p w:rsidR="00EB399D" w:rsidRDefault="00AE45C6">
            <w:pPr>
              <w:spacing w:line="240" w:lineRule="auto"/>
              <w:jc w:val="center"/>
            </w:pPr>
            <w:r>
              <w:rPr>
                <w:rFonts w:ascii="Czcionka tekstu podstawowego" w:eastAsia="Times New Roman" w:hAnsi="Czcionka tekstu podstawowego" w:cs="Czcionka tekstu podstawowego"/>
                <w:b/>
                <w:bCs/>
                <w:lang w:eastAsia="pl-PL"/>
              </w:rPr>
              <w:t>Wartość</w:t>
            </w:r>
          </w:p>
        </w:tc>
        <w:tc>
          <w:tcPr>
            <w:tcW w:w="1010" w:type="dxa"/>
            <w:gridSpan w:val="2"/>
            <w:tcBorders>
              <w:left w:val="single" w:sz="4" w:space="0" w:color="000000"/>
              <w:right w:val="single" w:sz="4" w:space="0" w:color="000000"/>
            </w:tcBorders>
            <w:shd w:val="clear" w:color="auto" w:fill="D8D8D8"/>
            <w:vAlign w:val="bottom"/>
          </w:tcPr>
          <w:p w:rsidR="00EB399D" w:rsidRDefault="00AE45C6">
            <w:pPr>
              <w:spacing w:line="240" w:lineRule="auto"/>
              <w:jc w:val="center"/>
            </w:pPr>
            <w:r>
              <w:rPr>
                <w:rFonts w:ascii="Czcionka tekstu podstawowego" w:eastAsia="Times New Roman" w:hAnsi="Czcionka tekstu podstawowego" w:cs="Czcionka tekstu podstawowego"/>
                <w:b/>
                <w:bCs/>
                <w:lang w:eastAsia="pl-PL"/>
              </w:rPr>
              <w:t>Sygnał</w:t>
            </w:r>
          </w:p>
        </w:tc>
      </w:tr>
      <w:tr w:rsidR="00EB399D">
        <w:trPr>
          <w:cantSplit/>
          <w:trHeight w:val="300"/>
        </w:trPr>
        <w:tc>
          <w:tcPr>
            <w:tcW w:w="1245" w:type="dxa"/>
            <w:vMerge w:val="restart"/>
            <w:tcBorders>
              <w:top w:val="single" w:sz="4" w:space="0" w:color="000000"/>
              <w:left w:val="single" w:sz="4" w:space="0" w:color="000000"/>
              <w:bottom w:val="single" w:sz="4" w:space="0" w:color="000000"/>
            </w:tcBorders>
            <w:shd w:val="clear" w:color="auto" w:fill="D8D8D8"/>
            <w:vAlign w:val="center"/>
          </w:tcPr>
          <w:p w:rsidR="00EB399D" w:rsidRDefault="00AE45C6">
            <w:pPr>
              <w:spacing w:line="240" w:lineRule="auto"/>
              <w:jc w:val="center"/>
            </w:pPr>
            <w:r>
              <w:rPr>
                <w:rFonts w:ascii="Czcionka tekstu podstawowego" w:eastAsia="Times New Roman" w:hAnsi="Czcionka tekstu podstawowego" w:cs="Czcionka tekstu podstawowego"/>
                <w:b/>
                <w:bCs/>
                <w:lang w:eastAsia="pl-PL"/>
              </w:rPr>
              <w:t>EUR/PLN</w:t>
            </w:r>
          </w:p>
        </w:tc>
        <w:tc>
          <w:tcPr>
            <w:tcW w:w="1043" w:type="dxa"/>
            <w:vMerge w:val="restart"/>
            <w:tcBorders>
              <w:left w:val="single" w:sz="4" w:space="0" w:color="000000"/>
              <w:bottom w:val="single" w:sz="4" w:space="0" w:color="000000"/>
            </w:tcBorders>
            <w:shd w:val="clear" w:color="auto" w:fill="auto"/>
            <w:vAlign w:val="center"/>
          </w:tcPr>
          <w:p w:rsidR="00EB399D" w:rsidRDefault="00AE45C6">
            <w:pPr>
              <w:jc w:val="center"/>
            </w:pPr>
            <w:r>
              <w:rPr>
                <w:rFonts w:ascii="Czcionka tekstu podstawowego" w:hAnsi="Czcionka tekstu podstawowego" w:cs="Czcionka tekstu podstawowego"/>
                <w:color w:val="000000"/>
              </w:rPr>
              <w:t>55</w:t>
            </w:r>
          </w:p>
        </w:tc>
        <w:tc>
          <w:tcPr>
            <w:tcW w:w="776" w:type="dxa"/>
            <w:tcBorders>
              <w:top w:val="single" w:sz="4" w:space="0" w:color="000000"/>
              <w:left w:val="single" w:sz="4" w:space="0" w:color="000000"/>
            </w:tcBorders>
            <w:shd w:val="clear" w:color="auto" w:fill="auto"/>
            <w:vAlign w:val="bottom"/>
          </w:tcPr>
          <w:p w:rsidR="00EB399D" w:rsidRDefault="00AE45C6">
            <w:pPr>
              <w:jc w:val="center"/>
            </w:pPr>
            <w:r>
              <w:rPr>
                <w:rFonts w:ascii="Czcionka tekstu podstawowego" w:hAnsi="Czcionka tekstu podstawowego" w:cs="Czcionka tekstu podstawowego"/>
                <w:color w:val="000000"/>
              </w:rPr>
              <w:t> </w:t>
            </w:r>
          </w:p>
        </w:tc>
        <w:tc>
          <w:tcPr>
            <w:tcW w:w="1043" w:type="dxa"/>
            <w:vMerge w:val="restart"/>
            <w:tcBorders>
              <w:left w:val="single" w:sz="4" w:space="0" w:color="000000"/>
              <w:bottom w:val="single" w:sz="4" w:space="0" w:color="000000"/>
            </w:tcBorders>
            <w:shd w:val="clear" w:color="auto" w:fill="auto"/>
            <w:vAlign w:val="center"/>
          </w:tcPr>
          <w:p w:rsidR="00EB399D" w:rsidRDefault="00AE45C6">
            <w:pPr>
              <w:jc w:val="center"/>
            </w:pPr>
            <w:r>
              <w:rPr>
                <w:rFonts w:ascii="Czcionka tekstu podstawowego" w:hAnsi="Czcionka tekstu podstawowego" w:cs="Czcionka tekstu podstawowego"/>
                <w:color w:val="000000"/>
              </w:rPr>
              <w:t>70</w:t>
            </w:r>
          </w:p>
        </w:tc>
        <w:tc>
          <w:tcPr>
            <w:tcW w:w="980" w:type="dxa"/>
            <w:tcBorders>
              <w:top w:val="single" w:sz="4" w:space="0" w:color="000000"/>
              <w:left w:val="single" w:sz="4" w:space="0" w:color="000000"/>
            </w:tcBorders>
            <w:shd w:val="clear" w:color="auto" w:fill="auto"/>
            <w:vAlign w:val="bottom"/>
          </w:tcPr>
          <w:p w:rsidR="00EB399D" w:rsidRDefault="00AE45C6">
            <w:pPr>
              <w:jc w:val="center"/>
            </w:pPr>
            <w:r>
              <w:rPr>
                <w:rFonts w:ascii="Czcionka tekstu podstawowego" w:hAnsi="Czcionka tekstu podstawowego" w:cs="Czcionka tekstu podstawowego"/>
                <w:color w:val="000000"/>
              </w:rPr>
              <w:t> </w:t>
            </w:r>
          </w:p>
        </w:tc>
        <w:tc>
          <w:tcPr>
            <w:tcW w:w="980" w:type="dxa"/>
            <w:vMerge w:val="restart"/>
            <w:tcBorders>
              <w:left w:val="single" w:sz="4" w:space="0" w:color="000000"/>
              <w:bottom w:val="single" w:sz="4" w:space="0" w:color="000000"/>
            </w:tcBorders>
            <w:shd w:val="clear" w:color="auto" w:fill="auto"/>
            <w:vAlign w:val="center"/>
          </w:tcPr>
          <w:p w:rsidR="00EB399D" w:rsidRDefault="00AE45C6">
            <w:pPr>
              <w:jc w:val="center"/>
            </w:pPr>
            <w:r>
              <w:rPr>
                <w:rFonts w:ascii="Czcionka tekstu podstawowego" w:hAnsi="Czcionka tekstu podstawowego" w:cs="Czcionka tekstu podstawowego"/>
                <w:color w:val="000000"/>
              </w:rPr>
              <w:t>40</w:t>
            </w:r>
          </w:p>
        </w:tc>
        <w:tc>
          <w:tcPr>
            <w:tcW w:w="980" w:type="dxa"/>
            <w:tcBorders>
              <w:top w:val="single" w:sz="4" w:space="0" w:color="000000"/>
              <w:left w:val="single" w:sz="4" w:space="0" w:color="000000"/>
            </w:tcBorders>
            <w:shd w:val="clear" w:color="auto" w:fill="auto"/>
            <w:vAlign w:val="bottom"/>
          </w:tcPr>
          <w:p w:rsidR="00EB399D" w:rsidRDefault="00AE45C6">
            <w:pPr>
              <w:jc w:val="center"/>
            </w:pPr>
            <w:r>
              <w:rPr>
                <w:rFonts w:ascii="Czcionka tekstu podstawowego" w:hAnsi="Czcionka tekstu podstawowego" w:cs="Czcionka tekstu podstawowego"/>
                <w:color w:val="000000"/>
              </w:rPr>
              <w:t> </w:t>
            </w:r>
          </w:p>
        </w:tc>
        <w:tc>
          <w:tcPr>
            <w:tcW w:w="980" w:type="dxa"/>
            <w:vMerge w:val="restart"/>
            <w:tcBorders>
              <w:left w:val="single" w:sz="4" w:space="0" w:color="000000"/>
              <w:bottom w:val="single" w:sz="4" w:space="0" w:color="000000"/>
            </w:tcBorders>
            <w:shd w:val="clear" w:color="auto" w:fill="auto"/>
            <w:vAlign w:val="center"/>
          </w:tcPr>
          <w:p w:rsidR="00EB399D" w:rsidRDefault="00AE45C6">
            <w:pPr>
              <w:jc w:val="center"/>
            </w:pPr>
            <w:r>
              <w:rPr>
                <w:rFonts w:ascii="Czcionka tekstu podstawowego" w:hAnsi="Czcionka tekstu podstawowego" w:cs="Czcionka tekstu podstawowego"/>
                <w:color w:val="000000"/>
              </w:rPr>
              <w:t>20</w:t>
            </w:r>
          </w:p>
        </w:tc>
        <w:tc>
          <w:tcPr>
            <w:tcW w:w="1010" w:type="dxa"/>
            <w:gridSpan w:val="2"/>
            <w:tcBorders>
              <w:top w:val="single" w:sz="4" w:space="0" w:color="000000"/>
              <w:left w:val="single" w:sz="4" w:space="0" w:color="000000"/>
              <w:right w:val="single" w:sz="4" w:space="0" w:color="000000"/>
            </w:tcBorders>
            <w:shd w:val="clear" w:color="auto" w:fill="auto"/>
            <w:vAlign w:val="bottom"/>
          </w:tcPr>
          <w:p w:rsidR="00EB399D" w:rsidRDefault="00AE45C6">
            <w:pPr>
              <w:jc w:val="center"/>
            </w:pPr>
            <w:r>
              <w:rPr>
                <w:rFonts w:ascii="Czcionka tekstu podstawowego" w:hAnsi="Czcionka tekstu podstawowego" w:cs="Czcionka tekstu podstawowego"/>
                <w:color w:val="000000"/>
              </w:rPr>
              <w:t> </w:t>
            </w:r>
          </w:p>
        </w:tc>
      </w:tr>
      <w:tr w:rsidR="00EB399D">
        <w:trPr>
          <w:cantSplit/>
          <w:trHeight w:val="300"/>
        </w:trPr>
        <w:tc>
          <w:tcPr>
            <w:tcW w:w="1245" w:type="dxa"/>
            <w:vMerge/>
            <w:tcBorders>
              <w:top w:val="single" w:sz="4" w:space="0" w:color="000000"/>
              <w:left w:val="single" w:sz="4" w:space="0" w:color="000000"/>
              <w:bottom w:val="single" w:sz="4" w:space="0" w:color="000000"/>
            </w:tcBorders>
            <w:shd w:val="clear" w:color="auto" w:fill="auto"/>
            <w:vAlign w:val="center"/>
          </w:tcPr>
          <w:p w:rsidR="00EB399D" w:rsidRDefault="00EB399D">
            <w:pPr>
              <w:snapToGrid w:val="0"/>
              <w:spacing w:line="240" w:lineRule="auto"/>
              <w:jc w:val="left"/>
              <w:rPr>
                <w:rFonts w:ascii="Czcionka tekstu podstawowego" w:eastAsia="Times New Roman" w:hAnsi="Czcionka tekstu podstawowego" w:cs="Czcionka tekstu podstawowego"/>
                <w:b/>
                <w:bCs/>
                <w:color w:val="000000"/>
                <w:sz w:val="20"/>
                <w:szCs w:val="20"/>
                <w:lang w:eastAsia="pl-PL"/>
              </w:rPr>
            </w:pPr>
          </w:p>
        </w:tc>
        <w:tc>
          <w:tcPr>
            <w:tcW w:w="1043" w:type="dxa"/>
            <w:vMerge/>
            <w:tcBorders>
              <w:left w:val="single" w:sz="4" w:space="0" w:color="000000"/>
              <w:bottom w:val="single" w:sz="4" w:space="0" w:color="000000"/>
            </w:tcBorders>
            <w:shd w:val="clear" w:color="auto" w:fill="auto"/>
            <w:vAlign w:val="center"/>
          </w:tcPr>
          <w:p w:rsidR="00EB399D" w:rsidRDefault="00EB399D">
            <w:pPr>
              <w:snapToGrid w:val="0"/>
              <w:spacing w:line="240" w:lineRule="auto"/>
              <w:jc w:val="left"/>
              <w:rPr>
                <w:rFonts w:ascii="Czcionka tekstu podstawowego" w:eastAsia="Times New Roman" w:hAnsi="Czcionka tekstu podstawowego" w:cs="Czcionka tekstu podstawowego"/>
                <w:b/>
                <w:bCs/>
                <w:color w:val="000000"/>
                <w:sz w:val="20"/>
                <w:szCs w:val="20"/>
                <w:lang w:eastAsia="pl-PL"/>
              </w:rPr>
            </w:pPr>
          </w:p>
        </w:tc>
        <w:tc>
          <w:tcPr>
            <w:tcW w:w="776" w:type="dxa"/>
            <w:tcBorders>
              <w:left w:val="single" w:sz="4" w:space="0" w:color="000000"/>
            </w:tcBorders>
            <w:shd w:val="clear" w:color="auto" w:fill="auto"/>
            <w:vAlign w:val="bottom"/>
          </w:tcPr>
          <w:p w:rsidR="00EB399D" w:rsidRDefault="00AE45C6">
            <w:pPr>
              <w:spacing w:line="240" w:lineRule="auto"/>
              <w:jc w:val="center"/>
            </w:pPr>
            <w:r>
              <w:rPr>
                <w:rFonts w:ascii="Czcionka tekstu podstawowego" w:hAnsi="Czcionka tekstu podstawowego" w:cs="Czcionka tekstu podstawowego"/>
                <w:b/>
                <w:bCs/>
                <w:color w:val="000000"/>
              </w:rPr>
              <w:t>BRAK</w:t>
            </w:r>
          </w:p>
        </w:tc>
        <w:tc>
          <w:tcPr>
            <w:tcW w:w="1043" w:type="dxa"/>
            <w:vMerge/>
            <w:tcBorders>
              <w:left w:val="single" w:sz="4" w:space="0" w:color="000000"/>
              <w:bottom w:val="single" w:sz="4" w:space="0" w:color="000000"/>
            </w:tcBorders>
            <w:shd w:val="clear" w:color="auto" w:fill="auto"/>
            <w:vAlign w:val="center"/>
          </w:tcPr>
          <w:p w:rsidR="00EB399D" w:rsidRDefault="00EB399D">
            <w:pPr>
              <w:snapToGrid w:val="0"/>
              <w:spacing w:line="240" w:lineRule="auto"/>
              <w:jc w:val="left"/>
              <w:rPr>
                <w:rFonts w:ascii="Czcionka tekstu podstawowego" w:eastAsia="Times New Roman" w:hAnsi="Czcionka tekstu podstawowego" w:cs="Czcionka tekstu podstawowego"/>
                <w:b/>
                <w:bCs/>
                <w:color w:val="000000"/>
                <w:lang w:eastAsia="pl-PL"/>
              </w:rPr>
            </w:pPr>
          </w:p>
        </w:tc>
        <w:tc>
          <w:tcPr>
            <w:tcW w:w="980" w:type="dxa"/>
            <w:tcBorders>
              <w:left w:val="single" w:sz="4" w:space="0" w:color="000000"/>
            </w:tcBorders>
            <w:shd w:val="clear" w:color="auto" w:fill="auto"/>
            <w:vAlign w:val="bottom"/>
          </w:tcPr>
          <w:p w:rsidR="00EB399D" w:rsidRDefault="00AE45C6">
            <w:pPr>
              <w:spacing w:line="240" w:lineRule="auto"/>
              <w:jc w:val="center"/>
            </w:pPr>
            <w:r>
              <w:rPr>
                <w:rFonts w:ascii="Czcionka tekstu podstawowego" w:hAnsi="Czcionka tekstu podstawowego" w:cs="Czcionka tekstu podstawowego"/>
                <w:b/>
                <w:bCs/>
                <w:color w:val="000000"/>
              </w:rPr>
              <w:t>BRAK</w:t>
            </w:r>
          </w:p>
        </w:tc>
        <w:tc>
          <w:tcPr>
            <w:tcW w:w="980" w:type="dxa"/>
            <w:vMerge/>
            <w:tcBorders>
              <w:left w:val="single" w:sz="4" w:space="0" w:color="000000"/>
              <w:bottom w:val="single" w:sz="4" w:space="0" w:color="000000"/>
            </w:tcBorders>
            <w:shd w:val="clear" w:color="auto" w:fill="auto"/>
            <w:vAlign w:val="center"/>
          </w:tcPr>
          <w:p w:rsidR="00EB399D" w:rsidRDefault="00EB399D">
            <w:pPr>
              <w:snapToGrid w:val="0"/>
              <w:spacing w:line="240" w:lineRule="auto"/>
              <w:jc w:val="left"/>
              <w:rPr>
                <w:rFonts w:ascii="Czcionka tekstu podstawowego" w:eastAsia="Times New Roman" w:hAnsi="Czcionka tekstu podstawowego" w:cs="Czcionka tekstu podstawowego"/>
                <w:b/>
                <w:bCs/>
                <w:color w:val="000000"/>
                <w:lang w:eastAsia="pl-PL"/>
              </w:rPr>
            </w:pPr>
          </w:p>
        </w:tc>
        <w:tc>
          <w:tcPr>
            <w:tcW w:w="980" w:type="dxa"/>
            <w:tcBorders>
              <w:left w:val="single" w:sz="4" w:space="0" w:color="000000"/>
            </w:tcBorders>
            <w:shd w:val="clear" w:color="auto" w:fill="auto"/>
            <w:vAlign w:val="bottom"/>
          </w:tcPr>
          <w:p w:rsidR="00EB399D" w:rsidRDefault="00AE45C6">
            <w:pPr>
              <w:spacing w:line="240" w:lineRule="auto"/>
              <w:jc w:val="center"/>
            </w:pPr>
            <w:r>
              <w:rPr>
                <w:rFonts w:ascii="Czcionka tekstu podstawowego" w:eastAsia="Times New Roman" w:hAnsi="Czcionka tekstu podstawowego" w:cs="Czcionka tekstu podstawowego"/>
                <w:b/>
                <w:bCs/>
                <w:color w:val="000000"/>
                <w:lang w:eastAsia="pl-PL"/>
              </w:rPr>
              <w:t>BRAK</w:t>
            </w:r>
          </w:p>
        </w:tc>
        <w:tc>
          <w:tcPr>
            <w:tcW w:w="980" w:type="dxa"/>
            <w:vMerge/>
            <w:tcBorders>
              <w:left w:val="single" w:sz="4" w:space="0" w:color="000000"/>
              <w:bottom w:val="single" w:sz="4" w:space="0" w:color="000000"/>
            </w:tcBorders>
            <w:shd w:val="clear" w:color="auto" w:fill="auto"/>
            <w:vAlign w:val="center"/>
          </w:tcPr>
          <w:p w:rsidR="00EB399D" w:rsidRDefault="00EB399D">
            <w:pPr>
              <w:snapToGrid w:val="0"/>
              <w:spacing w:line="240" w:lineRule="auto"/>
              <w:jc w:val="left"/>
              <w:rPr>
                <w:rFonts w:ascii="Czcionka tekstu podstawowego" w:eastAsia="Times New Roman" w:hAnsi="Czcionka tekstu podstawowego" w:cs="Czcionka tekstu podstawowego"/>
                <w:b/>
                <w:bCs/>
                <w:color w:val="000000"/>
                <w:lang w:eastAsia="pl-PL"/>
              </w:rPr>
            </w:pPr>
          </w:p>
        </w:tc>
        <w:tc>
          <w:tcPr>
            <w:tcW w:w="1010" w:type="dxa"/>
            <w:gridSpan w:val="2"/>
            <w:tcBorders>
              <w:left w:val="single" w:sz="4" w:space="0" w:color="000000"/>
              <w:right w:val="single" w:sz="4" w:space="0" w:color="000000"/>
            </w:tcBorders>
            <w:shd w:val="clear" w:color="auto" w:fill="auto"/>
            <w:vAlign w:val="bottom"/>
          </w:tcPr>
          <w:p w:rsidR="00EB399D" w:rsidRDefault="00AE45C6">
            <w:pPr>
              <w:spacing w:line="240" w:lineRule="auto"/>
              <w:jc w:val="center"/>
            </w:pPr>
            <w:r>
              <w:rPr>
                <w:rFonts w:ascii="Czcionka tekstu podstawowego" w:eastAsia="Times New Roman" w:hAnsi="Czcionka tekstu podstawowego" w:cs="Czcionka tekstu podstawowego"/>
                <w:b/>
                <w:bCs/>
                <w:color w:val="000000"/>
                <w:lang w:eastAsia="pl-PL"/>
              </w:rPr>
              <w:t>BUY</w:t>
            </w:r>
          </w:p>
        </w:tc>
      </w:tr>
      <w:tr w:rsidR="00EB399D">
        <w:trPr>
          <w:cantSplit/>
          <w:trHeight w:val="315"/>
        </w:trPr>
        <w:tc>
          <w:tcPr>
            <w:tcW w:w="1245" w:type="dxa"/>
            <w:vMerge/>
            <w:tcBorders>
              <w:top w:val="single" w:sz="4" w:space="0" w:color="000000"/>
              <w:left w:val="single" w:sz="4" w:space="0" w:color="000000"/>
              <w:bottom w:val="single" w:sz="4" w:space="0" w:color="000000"/>
            </w:tcBorders>
            <w:shd w:val="clear" w:color="auto" w:fill="auto"/>
            <w:vAlign w:val="center"/>
          </w:tcPr>
          <w:p w:rsidR="00EB399D" w:rsidRDefault="00EB399D">
            <w:pPr>
              <w:snapToGrid w:val="0"/>
              <w:spacing w:line="240" w:lineRule="auto"/>
              <w:jc w:val="left"/>
              <w:rPr>
                <w:rFonts w:ascii="Czcionka tekstu podstawowego" w:eastAsia="Times New Roman" w:hAnsi="Czcionka tekstu podstawowego" w:cs="Czcionka tekstu podstawowego"/>
                <w:b/>
                <w:bCs/>
                <w:color w:val="000000"/>
                <w:sz w:val="20"/>
                <w:szCs w:val="20"/>
                <w:lang w:eastAsia="pl-PL"/>
              </w:rPr>
            </w:pPr>
          </w:p>
        </w:tc>
        <w:tc>
          <w:tcPr>
            <w:tcW w:w="1043" w:type="dxa"/>
            <w:vMerge/>
            <w:tcBorders>
              <w:left w:val="single" w:sz="4" w:space="0" w:color="000000"/>
              <w:bottom w:val="single" w:sz="4" w:space="0" w:color="000000"/>
            </w:tcBorders>
            <w:shd w:val="clear" w:color="auto" w:fill="auto"/>
            <w:vAlign w:val="center"/>
          </w:tcPr>
          <w:p w:rsidR="00EB399D" w:rsidRDefault="00EB399D">
            <w:pPr>
              <w:snapToGrid w:val="0"/>
              <w:spacing w:line="240" w:lineRule="auto"/>
              <w:jc w:val="left"/>
              <w:rPr>
                <w:rFonts w:ascii="Czcionka tekstu podstawowego" w:eastAsia="Times New Roman" w:hAnsi="Czcionka tekstu podstawowego" w:cs="Czcionka tekstu podstawowego"/>
                <w:b/>
                <w:bCs/>
                <w:color w:val="000000"/>
                <w:sz w:val="20"/>
                <w:szCs w:val="20"/>
                <w:lang w:eastAsia="pl-PL"/>
              </w:rPr>
            </w:pPr>
          </w:p>
        </w:tc>
        <w:tc>
          <w:tcPr>
            <w:tcW w:w="776" w:type="dxa"/>
            <w:tcBorders>
              <w:left w:val="single" w:sz="4" w:space="0" w:color="000000"/>
              <w:bottom w:val="single" w:sz="4" w:space="0" w:color="000000"/>
            </w:tcBorders>
            <w:shd w:val="clear" w:color="auto" w:fill="auto"/>
            <w:vAlign w:val="bottom"/>
          </w:tcPr>
          <w:p w:rsidR="00EB399D" w:rsidRDefault="00AE45C6">
            <w:pPr>
              <w:spacing w:line="240" w:lineRule="auto"/>
              <w:jc w:val="center"/>
            </w:pPr>
            <w:r>
              <w:rPr>
                <w:rFonts w:ascii="Czcionka tekstu podstawowego" w:hAnsi="Czcionka tekstu podstawowego" w:cs="Czcionka tekstu podstawowego"/>
                <w:color w:val="000000"/>
              </w:rPr>
              <w:t> </w:t>
            </w:r>
          </w:p>
        </w:tc>
        <w:tc>
          <w:tcPr>
            <w:tcW w:w="1043" w:type="dxa"/>
            <w:vMerge/>
            <w:tcBorders>
              <w:left w:val="single" w:sz="4" w:space="0" w:color="000000"/>
              <w:bottom w:val="single" w:sz="4" w:space="0" w:color="000000"/>
            </w:tcBorders>
            <w:shd w:val="clear" w:color="auto" w:fill="auto"/>
            <w:vAlign w:val="center"/>
          </w:tcPr>
          <w:p w:rsidR="00EB399D" w:rsidRDefault="00EB399D">
            <w:pPr>
              <w:snapToGrid w:val="0"/>
              <w:spacing w:line="240" w:lineRule="auto"/>
              <w:jc w:val="left"/>
              <w:rPr>
                <w:rFonts w:ascii="Czcionka tekstu podstawowego" w:eastAsia="Times New Roman" w:hAnsi="Czcionka tekstu podstawowego" w:cs="Czcionka tekstu podstawowego"/>
                <w:color w:val="000000"/>
                <w:lang w:eastAsia="pl-PL"/>
              </w:rPr>
            </w:pPr>
          </w:p>
        </w:tc>
        <w:tc>
          <w:tcPr>
            <w:tcW w:w="980" w:type="dxa"/>
            <w:tcBorders>
              <w:left w:val="single" w:sz="4" w:space="0" w:color="000000"/>
              <w:bottom w:val="single" w:sz="4" w:space="0" w:color="000000"/>
            </w:tcBorders>
            <w:shd w:val="clear" w:color="auto" w:fill="auto"/>
            <w:vAlign w:val="bottom"/>
          </w:tcPr>
          <w:p w:rsidR="00EB399D" w:rsidRDefault="00AE45C6">
            <w:pPr>
              <w:spacing w:line="240" w:lineRule="auto"/>
              <w:jc w:val="center"/>
            </w:pPr>
            <w:r>
              <w:rPr>
                <w:rFonts w:ascii="Czcionka tekstu podstawowego" w:hAnsi="Czcionka tekstu podstawowego" w:cs="Czcionka tekstu podstawowego"/>
                <w:color w:val="000000"/>
              </w:rPr>
              <w:t> </w:t>
            </w:r>
          </w:p>
        </w:tc>
        <w:tc>
          <w:tcPr>
            <w:tcW w:w="980" w:type="dxa"/>
            <w:vMerge/>
            <w:tcBorders>
              <w:left w:val="single" w:sz="4" w:space="0" w:color="000000"/>
              <w:bottom w:val="single" w:sz="4" w:space="0" w:color="000000"/>
            </w:tcBorders>
            <w:shd w:val="clear" w:color="auto" w:fill="auto"/>
            <w:vAlign w:val="center"/>
          </w:tcPr>
          <w:p w:rsidR="00EB399D" w:rsidRDefault="00EB399D">
            <w:pPr>
              <w:snapToGrid w:val="0"/>
              <w:spacing w:line="240" w:lineRule="auto"/>
              <w:jc w:val="left"/>
              <w:rPr>
                <w:rFonts w:ascii="Czcionka tekstu podstawowego" w:eastAsia="Times New Roman" w:hAnsi="Czcionka tekstu podstawowego" w:cs="Czcionka tekstu podstawowego"/>
                <w:color w:val="000000"/>
                <w:lang w:eastAsia="pl-PL"/>
              </w:rPr>
            </w:pPr>
          </w:p>
        </w:tc>
        <w:tc>
          <w:tcPr>
            <w:tcW w:w="980" w:type="dxa"/>
            <w:tcBorders>
              <w:left w:val="single" w:sz="4" w:space="0" w:color="000000"/>
              <w:bottom w:val="single" w:sz="4" w:space="0" w:color="000000"/>
            </w:tcBorders>
            <w:shd w:val="clear" w:color="auto" w:fill="auto"/>
            <w:vAlign w:val="bottom"/>
          </w:tcPr>
          <w:p w:rsidR="00EB399D" w:rsidRDefault="00AE45C6">
            <w:pPr>
              <w:spacing w:line="240" w:lineRule="auto"/>
              <w:jc w:val="center"/>
            </w:pPr>
            <w:r>
              <w:rPr>
                <w:rFonts w:ascii="Czcionka tekstu podstawowego" w:hAnsi="Czcionka tekstu podstawowego" w:cs="Czcionka tekstu podstawowego"/>
                <w:color w:val="000000"/>
              </w:rPr>
              <w:t> </w:t>
            </w:r>
          </w:p>
        </w:tc>
        <w:tc>
          <w:tcPr>
            <w:tcW w:w="980" w:type="dxa"/>
            <w:vMerge/>
            <w:tcBorders>
              <w:left w:val="single" w:sz="4" w:space="0" w:color="000000"/>
              <w:bottom w:val="single" w:sz="4" w:space="0" w:color="000000"/>
            </w:tcBorders>
            <w:shd w:val="clear" w:color="auto" w:fill="auto"/>
            <w:vAlign w:val="center"/>
          </w:tcPr>
          <w:p w:rsidR="00EB399D" w:rsidRDefault="00EB399D">
            <w:pPr>
              <w:snapToGrid w:val="0"/>
              <w:spacing w:line="240" w:lineRule="auto"/>
              <w:jc w:val="left"/>
              <w:rPr>
                <w:rFonts w:ascii="Czcionka tekstu podstawowego" w:eastAsia="Times New Roman" w:hAnsi="Czcionka tekstu podstawowego" w:cs="Czcionka tekstu podstawowego"/>
                <w:color w:val="000000"/>
                <w:lang w:eastAsia="pl-PL"/>
              </w:rPr>
            </w:pPr>
          </w:p>
        </w:tc>
        <w:tc>
          <w:tcPr>
            <w:tcW w:w="1010" w:type="dxa"/>
            <w:gridSpan w:val="2"/>
            <w:tcBorders>
              <w:left w:val="single" w:sz="4" w:space="0" w:color="000000"/>
              <w:bottom w:val="single" w:sz="4" w:space="0" w:color="000000"/>
              <w:right w:val="single" w:sz="4" w:space="0" w:color="000000"/>
            </w:tcBorders>
            <w:shd w:val="clear" w:color="auto" w:fill="auto"/>
            <w:vAlign w:val="bottom"/>
          </w:tcPr>
          <w:p w:rsidR="00EB399D" w:rsidRDefault="00AE45C6">
            <w:pPr>
              <w:spacing w:line="240" w:lineRule="auto"/>
              <w:jc w:val="center"/>
            </w:pPr>
            <w:r>
              <w:rPr>
                <w:rFonts w:ascii="Czcionka tekstu podstawowego" w:hAnsi="Czcionka tekstu podstawowego" w:cs="Czcionka tekstu podstawowego"/>
                <w:color w:val="000000"/>
              </w:rPr>
              <w:t> </w:t>
            </w:r>
          </w:p>
        </w:tc>
      </w:tr>
      <w:tr w:rsidR="00EB399D">
        <w:trPr>
          <w:cantSplit/>
          <w:trHeight w:val="285"/>
        </w:trPr>
        <w:tc>
          <w:tcPr>
            <w:tcW w:w="1245" w:type="dxa"/>
            <w:vMerge w:val="restart"/>
            <w:tcBorders>
              <w:left w:val="single" w:sz="4" w:space="0" w:color="000000"/>
              <w:bottom w:val="single" w:sz="4" w:space="0" w:color="000000"/>
            </w:tcBorders>
            <w:shd w:val="clear" w:color="auto" w:fill="D8D8D8"/>
            <w:vAlign w:val="center"/>
          </w:tcPr>
          <w:p w:rsidR="00EB399D" w:rsidRDefault="00AE45C6">
            <w:pPr>
              <w:spacing w:line="240" w:lineRule="auto"/>
              <w:jc w:val="center"/>
            </w:pPr>
            <w:r>
              <w:rPr>
                <w:rFonts w:ascii="Czcionka tekstu podstawowego" w:eastAsia="Times New Roman" w:hAnsi="Czcionka tekstu podstawowego" w:cs="Czcionka tekstu podstawowego"/>
                <w:b/>
                <w:bCs/>
                <w:lang w:eastAsia="pl-PL"/>
              </w:rPr>
              <w:t>USD/PLN</w:t>
            </w:r>
          </w:p>
        </w:tc>
        <w:tc>
          <w:tcPr>
            <w:tcW w:w="1043" w:type="dxa"/>
            <w:vMerge w:val="restart"/>
            <w:tcBorders>
              <w:left w:val="single" w:sz="4" w:space="0" w:color="000000"/>
              <w:bottom w:val="single" w:sz="4" w:space="0" w:color="000000"/>
            </w:tcBorders>
            <w:shd w:val="clear" w:color="auto" w:fill="auto"/>
            <w:vAlign w:val="center"/>
          </w:tcPr>
          <w:p w:rsidR="00EB399D" w:rsidRDefault="00AE45C6">
            <w:pPr>
              <w:jc w:val="center"/>
            </w:pPr>
            <w:r>
              <w:rPr>
                <w:rFonts w:ascii="Czcionka tekstu podstawowego" w:hAnsi="Czcionka tekstu podstawowego" w:cs="Czcionka tekstu podstawowego"/>
                <w:color w:val="000000"/>
              </w:rPr>
              <w:t>75</w:t>
            </w:r>
          </w:p>
        </w:tc>
        <w:tc>
          <w:tcPr>
            <w:tcW w:w="776" w:type="dxa"/>
            <w:tcBorders>
              <w:left w:val="single" w:sz="4" w:space="0" w:color="000000"/>
            </w:tcBorders>
            <w:shd w:val="clear" w:color="auto" w:fill="auto"/>
            <w:vAlign w:val="bottom"/>
          </w:tcPr>
          <w:p w:rsidR="00EB399D" w:rsidRDefault="00AE45C6">
            <w:r>
              <w:rPr>
                <w:rFonts w:ascii="Czcionka tekstu podstawowego" w:hAnsi="Czcionka tekstu podstawowego" w:cs="Czcionka tekstu podstawowego"/>
                <w:color w:val="000000"/>
              </w:rPr>
              <w:t> </w:t>
            </w:r>
          </w:p>
        </w:tc>
        <w:tc>
          <w:tcPr>
            <w:tcW w:w="1043" w:type="dxa"/>
            <w:vMerge w:val="restart"/>
            <w:tcBorders>
              <w:left w:val="single" w:sz="4" w:space="0" w:color="000000"/>
              <w:bottom w:val="single" w:sz="4" w:space="0" w:color="000000"/>
            </w:tcBorders>
            <w:shd w:val="clear" w:color="auto" w:fill="auto"/>
            <w:vAlign w:val="center"/>
          </w:tcPr>
          <w:p w:rsidR="00EB399D" w:rsidRDefault="00AE45C6">
            <w:pPr>
              <w:jc w:val="center"/>
            </w:pPr>
            <w:r>
              <w:rPr>
                <w:rFonts w:ascii="Czcionka tekstu podstawowego" w:hAnsi="Czcionka tekstu podstawowego" w:cs="Czcionka tekstu podstawowego"/>
                <w:color w:val="000000"/>
              </w:rPr>
              <w:t>70</w:t>
            </w:r>
          </w:p>
        </w:tc>
        <w:tc>
          <w:tcPr>
            <w:tcW w:w="980" w:type="dxa"/>
            <w:tcBorders>
              <w:left w:val="single" w:sz="4" w:space="0" w:color="000000"/>
            </w:tcBorders>
            <w:shd w:val="clear" w:color="auto" w:fill="auto"/>
            <w:vAlign w:val="bottom"/>
          </w:tcPr>
          <w:p w:rsidR="00EB399D" w:rsidRDefault="00AE45C6">
            <w:r>
              <w:rPr>
                <w:rFonts w:ascii="Czcionka tekstu podstawowego" w:hAnsi="Czcionka tekstu podstawowego" w:cs="Czcionka tekstu podstawowego"/>
                <w:color w:val="000000"/>
              </w:rPr>
              <w:t> </w:t>
            </w:r>
          </w:p>
        </w:tc>
        <w:tc>
          <w:tcPr>
            <w:tcW w:w="980" w:type="dxa"/>
            <w:vMerge w:val="restart"/>
            <w:tcBorders>
              <w:left w:val="single" w:sz="4" w:space="0" w:color="000000"/>
              <w:bottom w:val="single" w:sz="4" w:space="0" w:color="000000"/>
            </w:tcBorders>
            <w:shd w:val="clear" w:color="auto" w:fill="auto"/>
            <w:vAlign w:val="center"/>
          </w:tcPr>
          <w:p w:rsidR="00EB399D" w:rsidRDefault="00AE45C6">
            <w:pPr>
              <w:jc w:val="center"/>
            </w:pPr>
            <w:r>
              <w:rPr>
                <w:rFonts w:ascii="Czcionka tekstu podstawowego" w:hAnsi="Czcionka tekstu podstawowego" w:cs="Czcionka tekstu podstawowego"/>
                <w:color w:val="000000"/>
              </w:rPr>
              <w:t>25</w:t>
            </w:r>
          </w:p>
        </w:tc>
        <w:tc>
          <w:tcPr>
            <w:tcW w:w="980" w:type="dxa"/>
            <w:tcBorders>
              <w:left w:val="single" w:sz="4" w:space="0" w:color="000000"/>
            </w:tcBorders>
            <w:shd w:val="clear" w:color="auto" w:fill="auto"/>
            <w:vAlign w:val="bottom"/>
          </w:tcPr>
          <w:p w:rsidR="00EB399D" w:rsidRDefault="00AE45C6">
            <w:r>
              <w:rPr>
                <w:rFonts w:ascii="Czcionka tekstu podstawowego" w:hAnsi="Czcionka tekstu podstawowego" w:cs="Czcionka tekstu podstawowego"/>
                <w:color w:val="000000"/>
              </w:rPr>
              <w:t> </w:t>
            </w:r>
          </w:p>
        </w:tc>
        <w:tc>
          <w:tcPr>
            <w:tcW w:w="980" w:type="dxa"/>
            <w:vMerge w:val="restart"/>
            <w:tcBorders>
              <w:left w:val="single" w:sz="4" w:space="0" w:color="000000"/>
              <w:bottom w:val="single" w:sz="4" w:space="0" w:color="000000"/>
            </w:tcBorders>
            <w:shd w:val="clear" w:color="auto" w:fill="auto"/>
            <w:vAlign w:val="center"/>
          </w:tcPr>
          <w:p w:rsidR="00EB399D" w:rsidRDefault="00AE45C6">
            <w:pPr>
              <w:jc w:val="center"/>
            </w:pPr>
            <w:r>
              <w:rPr>
                <w:rFonts w:ascii="Czcionka tekstu podstawowego" w:hAnsi="Czcionka tekstu podstawowego" w:cs="Czcionka tekstu podstawowego"/>
                <w:color w:val="000000"/>
              </w:rPr>
              <w:t>25</w:t>
            </w:r>
          </w:p>
        </w:tc>
        <w:tc>
          <w:tcPr>
            <w:tcW w:w="1010" w:type="dxa"/>
            <w:gridSpan w:val="2"/>
            <w:tcBorders>
              <w:left w:val="single" w:sz="4" w:space="0" w:color="000000"/>
              <w:right w:val="single" w:sz="4" w:space="0" w:color="000000"/>
            </w:tcBorders>
            <w:shd w:val="clear" w:color="auto" w:fill="auto"/>
            <w:vAlign w:val="bottom"/>
          </w:tcPr>
          <w:p w:rsidR="00EB399D" w:rsidRDefault="00AE45C6">
            <w:r>
              <w:rPr>
                <w:rFonts w:ascii="Czcionka tekstu podstawowego" w:hAnsi="Czcionka tekstu podstawowego" w:cs="Czcionka tekstu podstawowego"/>
                <w:color w:val="000000"/>
              </w:rPr>
              <w:t> </w:t>
            </w:r>
          </w:p>
        </w:tc>
      </w:tr>
      <w:tr w:rsidR="00EB399D">
        <w:trPr>
          <w:cantSplit/>
          <w:trHeight w:val="300"/>
        </w:trPr>
        <w:tc>
          <w:tcPr>
            <w:tcW w:w="1245" w:type="dxa"/>
            <w:vMerge/>
            <w:tcBorders>
              <w:left w:val="single" w:sz="4" w:space="0" w:color="000000"/>
              <w:bottom w:val="single" w:sz="4" w:space="0" w:color="000000"/>
            </w:tcBorders>
            <w:shd w:val="clear" w:color="auto" w:fill="auto"/>
            <w:vAlign w:val="center"/>
          </w:tcPr>
          <w:p w:rsidR="00EB399D" w:rsidRDefault="00EB399D">
            <w:pPr>
              <w:snapToGrid w:val="0"/>
              <w:spacing w:line="240" w:lineRule="auto"/>
              <w:jc w:val="left"/>
              <w:rPr>
                <w:rFonts w:ascii="Czcionka tekstu podstawowego" w:eastAsia="Times New Roman" w:hAnsi="Czcionka tekstu podstawowego" w:cs="Czcionka tekstu podstawowego"/>
                <w:b/>
                <w:bCs/>
                <w:color w:val="000000"/>
                <w:sz w:val="20"/>
                <w:szCs w:val="20"/>
                <w:lang w:eastAsia="pl-PL"/>
              </w:rPr>
            </w:pPr>
          </w:p>
        </w:tc>
        <w:tc>
          <w:tcPr>
            <w:tcW w:w="1043" w:type="dxa"/>
            <w:vMerge/>
            <w:tcBorders>
              <w:left w:val="single" w:sz="4" w:space="0" w:color="000000"/>
              <w:bottom w:val="single" w:sz="4" w:space="0" w:color="000000"/>
            </w:tcBorders>
            <w:shd w:val="clear" w:color="auto" w:fill="auto"/>
            <w:vAlign w:val="center"/>
          </w:tcPr>
          <w:p w:rsidR="00EB399D" w:rsidRDefault="00EB399D">
            <w:pPr>
              <w:snapToGrid w:val="0"/>
              <w:spacing w:line="240" w:lineRule="auto"/>
              <w:jc w:val="left"/>
              <w:rPr>
                <w:rFonts w:ascii="Czcionka tekstu podstawowego" w:eastAsia="Times New Roman" w:hAnsi="Czcionka tekstu podstawowego" w:cs="Czcionka tekstu podstawowego"/>
                <w:b/>
                <w:bCs/>
                <w:color w:val="000000"/>
                <w:sz w:val="20"/>
                <w:szCs w:val="20"/>
                <w:lang w:eastAsia="pl-PL"/>
              </w:rPr>
            </w:pPr>
          </w:p>
        </w:tc>
        <w:tc>
          <w:tcPr>
            <w:tcW w:w="776" w:type="dxa"/>
            <w:tcBorders>
              <w:left w:val="single" w:sz="4" w:space="0" w:color="000000"/>
            </w:tcBorders>
            <w:shd w:val="clear" w:color="auto" w:fill="auto"/>
            <w:vAlign w:val="bottom"/>
          </w:tcPr>
          <w:p w:rsidR="00EB399D" w:rsidRDefault="00AE45C6">
            <w:pPr>
              <w:spacing w:line="240" w:lineRule="auto"/>
              <w:jc w:val="center"/>
            </w:pPr>
            <w:r>
              <w:rPr>
                <w:rFonts w:ascii="Czcionka tekstu podstawowego" w:hAnsi="Czcionka tekstu podstawowego" w:cs="Czcionka tekstu podstawowego"/>
                <w:b/>
                <w:bCs/>
                <w:color w:val="000000"/>
              </w:rPr>
              <w:t>BRAK</w:t>
            </w:r>
          </w:p>
        </w:tc>
        <w:tc>
          <w:tcPr>
            <w:tcW w:w="1043" w:type="dxa"/>
            <w:vMerge/>
            <w:tcBorders>
              <w:left w:val="single" w:sz="4" w:space="0" w:color="000000"/>
              <w:bottom w:val="single" w:sz="4" w:space="0" w:color="000000"/>
            </w:tcBorders>
            <w:shd w:val="clear" w:color="auto" w:fill="auto"/>
            <w:vAlign w:val="center"/>
          </w:tcPr>
          <w:p w:rsidR="00EB399D" w:rsidRDefault="00EB399D">
            <w:pPr>
              <w:snapToGrid w:val="0"/>
              <w:spacing w:line="240" w:lineRule="auto"/>
              <w:jc w:val="left"/>
              <w:rPr>
                <w:rFonts w:ascii="Czcionka tekstu podstawowego" w:eastAsia="Times New Roman" w:hAnsi="Czcionka tekstu podstawowego" w:cs="Czcionka tekstu podstawowego"/>
                <w:b/>
                <w:bCs/>
                <w:color w:val="000000"/>
                <w:lang w:eastAsia="pl-PL"/>
              </w:rPr>
            </w:pPr>
          </w:p>
        </w:tc>
        <w:tc>
          <w:tcPr>
            <w:tcW w:w="980" w:type="dxa"/>
            <w:tcBorders>
              <w:left w:val="single" w:sz="4" w:space="0" w:color="000000"/>
            </w:tcBorders>
            <w:shd w:val="clear" w:color="auto" w:fill="auto"/>
            <w:vAlign w:val="bottom"/>
          </w:tcPr>
          <w:p w:rsidR="00EB399D" w:rsidRDefault="00AE45C6">
            <w:pPr>
              <w:spacing w:line="240" w:lineRule="auto"/>
              <w:jc w:val="center"/>
            </w:pPr>
            <w:r>
              <w:rPr>
                <w:rFonts w:ascii="Czcionka tekstu podstawowego" w:hAnsi="Czcionka tekstu podstawowego" w:cs="Czcionka tekstu podstawowego"/>
                <w:b/>
                <w:bCs/>
                <w:color w:val="000000"/>
              </w:rPr>
              <w:t>BRAK</w:t>
            </w:r>
          </w:p>
        </w:tc>
        <w:tc>
          <w:tcPr>
            <w:tcW w:w="980" w:type="dxa"/>
            <w:vMerge/>
            <w:tcBorders>
              <w:left w:val="single" w:sz="4" w:space="0" w:color="000000"/>
              <w:bottom w:val="single" w:sz="4" w:space="0" w:color="000000"/>
            </w:tcBorders>
            <w:shd w:val="clear" w:color="auto" w:fill="auto"/>
            <w:vAlign w:val="center"/>
          </w:tcPr>
          <w:p w:rsidR="00EB399D" w:rsidRDefault="00EB399D">
            <w:pPr>
              <w:snapToGrid w:val="0"/>
              <w:spacing w:line="240" w:lineRule="auto"/>
              <w:jc w:val="left"/>
              <w:rPr>
                <w:rFonts w:ascii="Czcionka tekstu podstawowego" w:eastAsia="Times New Roman" w:hAnsi="Czcionka tekstu podstawowego" w:cs="Czcionka tekstu podstawowego"/>
                <w:b/>
                <w:bCs/>
                <w:color w:val="000000"/>
                <w:lang w:eastAsia="pl-PL"/>
              </w:rPr>
            </w:pPr>
          </w:p>
        </w:tc>
        <w:tc>
          <w:tcPr>
            <w:tcW w:w="980" w:type="dxa"/>
            <w:tcBorders>
              <w:left w:val="single" w:sz="4" w:space="0" w:color="000000"/>
            </w:tcBorders>
            <w:shd w:val="clear" w:color="auto" w:fill="auto"/>
            <w:vAlign w:val="bottom"/>
          </w:tcPr>
          <w:p w:rsidR="00EB399D" w:rsidRDefault="00AE45C6">
            <w:pPr>
              <w:spacing w:line="240" w:lineRule="auto"/>
              <w:jc w:val="center"/>
            </w:pPr>
            <w:r>
              <w:rPr>
                <w:rFonts w:ascii="Czcionka tekstu podstawowego" w:eastAsia="Times New Roman" w:hAnsi="Czcionka tekstu podstawowego" w:cs="Czcionka tekstu podstawowego"/>
                <w:b/>
                <w:bCs/>
                <w:color w:val="000000"/>
                <w:lang w:eastAsia="pl-PL"/>
              </w:rPr>
              <w:t>BRAK</w:t>
            </w:r>
          </w:p>
        </w:tc>
        <w:tc>
          <w:tcPr>
            <w:tcW w:w="980" w:type="dxa"/>
            <w:vMerge/>
            <w:tcBorders>
              <w:left w:val="single" w:sz="4" w:space="0" w:color="000000"/>
              <w:bottom w:val="single" w:sz="4" w:space="0" w:color="000000"/>
            </w:tcBorders>
            <w:shd w:val="clear" w:color="auto" w:fill="auto"/>
            <w:vAlign w:val="center"/>
          </w:tcPr>
          <w:p w:rsidR="00EB399D" w:rsidRDefault="00EB399D">
            <w:pPr>
              <w:snapToGrid w:val="0"/>
              <w:spacing w:line="240" w:lineRule="auto"/>
              <w:jc w:val="left"/>
              <w:rPr>
                <w:rFonts w:ascii="Czcionka tekstu podstawowego" w:eastAsia="Times New Roman" w:hAnsi="Czcionka tekstu podstawowego" w:cs="Czcionka tekstu podstawowego"/>
                <w:b/>
                <w:bCs/>
                <w:color w:val="000000"/>
                <w:lang w:eastAsia="pl-PL"/>
              </w:rPr>
            </w:pPr>
          </w:p>
        </w:tc>
        <w:tc>
          <w:tcPr>
            <w:tcW w:w="1010" w:type="dxa"/>
            <w:gridSpan w:val="2"/>
            <w:tcBorders>
              <w:left w:val="single" w:sz="4" w:space="0" w:color="000000"/>
              <w:right w:val="single" w:sz="4" w:space="0" w:color="000000"/>
            </w:tcBorders>
            <w:shd w:val="clear" w:color="auto" w:fill="auto"/>
            <w:vAlign w:val="bottom"/>
          </w:tcPr>
          <w:p w:rsidR="00EB399D" w:rsidRDefault="00AE45C6">
            <w:pPr>
              <w:spacing w:line="240" w:lineRule="auto"/>
              <w:jc w:val="center"/>
            </w:pPr>
            <w:r>
              <w:rPr>
                <w:rFonts w:ascii="Czcionka tekstu podstawowego" w:eastAsia="Times New Roman" w:hAnsi="Czcionka tekstu podstawowego" w:cs="Czcionka tekstu podstawowego"/>
                <w:b/>
                <w:bCs/>
                <w:color w:val="000000"/>
                <w:lang w:eastAsia="pl-PL"/>
              </w:rPr>
              <w:t>BRAK</w:t>
            </w:r>
          </w:p>
        </w:tc>
      </w:tr>
      <w:tr w:rsidR="00EB399D">
        <w:trPr>
          <w:cantSplit/>
          <w:trHeight w:val="300"/>
        </w:trPr>
        <w:tc>
          <w:tcPr>
            <w:tcW w:w="1245" w:type="dxa"/>
            <w:vMerge/>
            <w:tcBorders>
              <w:left w:val="single" w:sz="4" w:space="0" w:color="000000"/>
              <w:bottom w:val="single" w:sz="4" w:space="0" w:color="000000"/>
            </w:tcBorders>
            <w:shd w:val="clear" w:color="auto" w:fill="auto"/>
            <w:vAlign w:val="center"/>
          </w:tcPr>
          <w:p w:rsidR="00EB399D" w:rsidRDefault="00EB399D">
            <w:pPr>
              <w:snapToGrid w:val="0"/>
              <w:spacing w:line="240" w:lineRule="auto"/>
              <w:jc w:val="left"/>
              <w:rPr>
                <w:rFonts w:ascii="Czcionka tekstu podstawowego" w:eastAsia="Times New Roman" w:hAnsi="Czcionka tekstu podstawowego" w:cs="Czcionka tekstu podstawowego"/>
                <w:b/>
                <w:bCs/>
                <w:color w:val="000000"/>
                <w:sz w:val="20"/>
                <w:szCs w:val="20"/>
                <w:lang w:eastAsia="pl-PL"/>
              </w:rPr>
            </w:pPr>
          </w:p>
        </w:tc>
        <w:tc>
          <w:tcPr>
            <w:tcW w:w="1043" w:type="dxa"/>
            <w:vMerge/>
            <w:tcBorders>
              <w:left w:val="single" w:sz="4" w:space="0" w:color="000000"/>
              <w:bottom w:val="single" w:sz="4" w:space="0" w:color="000000"/>
            </w:tcBorders>
            <w:shd w:val="clear" w:color="auto" w:fill="auto"/>
            <w:vAlign w:val="center"/>
          </w:tcPr>
          <w:p w:rsidR="00EB399D" w:rsidRDefault="00EB399D">
            <w:pPr>
              <w:snapToGrid w:val="0"/>
              <w:spacing w:line="240" w:lineRule="auto"/>
              <w:jc w:val="left"/>
              <w:rPr>
                <w:rFonts w:ascii="Czcionka tekstu podstawowego" w:eastAsia="Times New Roman" w:hAnsi="Czcionka tekstu podstawowego" w:cs="Czcionka tekstu podstawowego"/>
                <w:b/>
                <w:bCs/>
                <w:color w:val="000000"/>
                <w:sz w:val="20"/>
                <w:szCs w:val="20"/>
                <w:lang w:eastAsia="pl-PL"/>
              </w:rPr>
            </w:pPr>
          </w:p>
        </w:tc>
        <w:tc>
          <w:tcPr>
            <w:tcW w:w="776" w:type="dxa"/>
            <w:tcBorders>
              <w:left w:val="single" w:sz="4" w:space="0" w:color="000000"/>
              <w:bottom w:val="single" w:sz="4" w:space="0" w:color="000000"/>
            </w:tcBorders>
            <w:shd w:val="clear" w:color="auto" w:fill="auto"/>
            <w:vAlign w:val="bottom"/>
          </w:tcPr>
          <w:p w:rsidR="00EB399D" w:rsidRDefault="00AE45C6">
            <w:pPr>
              <w:spacing w:line="240" w:lineRule="auto"/>
              <w:jc w:val="left"/>
            </w:pPr>
            <w:r>
              <w:rPr>
                <w:rFonts w:ascii="Czcionka tekstu podstawowego" w:hAnsi="Czcionka tekstu podstawowego" w:cs="Czcionka tekstu podstawowego"/>
                <w:color w:val="000000"/>
              </w:rPr>
              <w:t> </w:t>
            </w:r>
          </w:p>
        </w:tc>
        <w:tc>
          <w:tcPr>
            <w:tcW w:w="1043" w:type="dxa"/>
            <w:vMerge/>
            <w:tcBorders>
              <w:left w:val="single" w:sz="4" w:space="0" w:color="000000"/>
              <w:bottom w:val="single" w:sz="4" w:space="0" w:color="000000"/>
            </w:tcBorders>
            <w:shd w:val="clear" w:color="auto" w:fill="auto"/>
            <w:vAlign w:val="center"/>
          </w:tcPr>
          <w:p w:rsidR="00EB399D" w:rsidRDefault="00EB399D">
            <w:pPr>
              <w:snapToGrid w:val="0"/>
              <w:spacing w:line="240" w:lineRule="auto"/>
              <w:jc w:val="left"/>
              <w:rPr>
                <w:rFonts w:ascii="Czcionka tekstu podstawowego" w:eastAsia="Times New Roman" w:hAnsi="Czcionka tekstu podstawowego" w:cs="Czcionka tekstu podstawowego"/>
                <w:color w:val="000000"/>
                <w:lang w:eastAsia="pl-PL"/>
              </w:rPr>
            </w:pPr>
          </w:p>
        </w:tc>
        <w:tc>
          <w:tcPr>
            <w:tcW w:w="980" w:type="dxa"/>
            <w:tcBorders>
              <w:left w:val="single" w:sz="4" w:space="0" w:color="000000"/>
              <w:bottom w:val="single" w:sz="4" w:space="0" w:color="000000"/>
            </w:tcBorders>
            <w:shd w:val="clear" w:color="auto" w:fill="auto"/>
            <w:vAlign w:val="bottom"/>
          </w:tcPr>
          <w:p w:rsidR="00EB399D" w:rsidRDefault="00AE45C6">
            <w:pPr>
              <w:spacing w:line="240" w:lineRule="auto"/>
              <w:jc w:val="left"/>
            </w:pPr>
            <w:r>
              <w:rPr>
                <w:rFonts w:ascii="Czcionka tekstu podstawowego" w:hAnsi="Czcionka tekstu podstawowego" w:cs="Czcionka tekstu podstawowego"/>
                <w:color w:val="000000"/>
              </w:rPr>
              <w:t> </w:t>
            </w:r>
          </w:p>
        </w:tc>
        <w:tc>
          <w:tcPr>
            <w:tcW w:w="980" w:type="dxa"/>
            <w:vMerge/>
            <w:tcBorders>
              <w:left w:val="single" w:sz="4" w:space="0" w:color="000000"/>
              <w:bottom w:val="single" w:sz="4" w:space="0" w:color="000000"/>
            </w:tcBorders>
            <w:shd w:val="clear" w:color="auto" w:fill="auto"/>
            <w:vAlign w:val="center"/>
          </w:tcPr>
          <w:p w:rsidR="00EB399D" w:rsidRDefault="00EB399D">
            <w:pPr>
              <w:snapToGrid w:val="0"/>
              <w:spacing w:line="240" w:lineRule="auto"/>
              <w:jc w:val="left"/>
              <w:rPr>
                <w:rFonts w:ascii="Czcionka tekstu podstawowego" w:eastAsia="Times New Roman" w:hAnsi="Czcionka tekstu podstawowego" w:cs="Czcionka tekstu podstawowego"/>
                <w:color w:val="000000"/>
                <w:lang w:eastAsia="pl-PL"/>
              </w:rPr>
            </w:pPr>
          </w:p>
        </w:tc>
        <w:tc>
          <w:tcPr>
            <w:tcW w:w="980" w:type="dxa"/>
            <w:tcBorders>
              <w:left w:val="single" w:sz="4" w:space="0" w:color="000000"/>
              <w:bottom w:val="single" w:sz="4" w:space="0" w:color="000000"/>
            </w:tcBorders>
            <w:shd w:val="clear" w:color="auto" w:fill="auto"/>
            <w:vAlign w:val="bottom"/>
          </w:tcPr>
          <w:p w:rsidR="00EB399D" w:rsidRDefault="00AE45C6">
            <w:pPr>
              <w:spacing w:line="240" w:lineRule="auto"/>
              <w:jc w:val="left"/>
            </w:pPr>
            <w:r>
              <w:rPr>
                <w:rFonts w:ascii="Czcionka tekstu podstawowego" w:hAnsi="Czcionka tekstu podstawowego" w:cs="Czcionka tekstu podstawowego"/>
                <w:color w:val="000000"/>
              </w:rPr>
              <w:t> </w:t>
            </w:r>
          </w:p>
        </w:tc>
        <w:tc>
          <w:tcPr>
            <w:tcW w:w="980" w:type="dxa"/>
            <w:vMerge/>
            <w:tcBorders>
              <w:left w:val="single" w:sz="4" w:space="0" w:color="000000"/>
              <w:bottom w:val="single" w:sz="4" w:space="0" w:color="000000"/>
            </w:tcBorders>
            <w:shd w:val="clear" w:color="auto" w:fill="auto"/>
            <w:vAlign w:val="center"/>
          </w:tcPr>
          <w:p w:rsidR="00EB399D" w:rsidRDefault="00EB399D">
            <w:pPr>
              <w:snapToGrid w:val="0"/>
              <w:spacing w:line="240" w:lineRule="auto"/>
              <w:jc w:val="left"/>
              <w:rPr>
                <w:rFonts w:ascii="Czcionka tekstu podstawowego" w:eastAsia="Times New Roman" w:hAnsi="Czcionka tekstu podstawowego" w:cs="Czcionka tekstu podstawowego"/>
                <w:color w:val="000000"/>
                <w:lang w:eastAsia="pl-PL"/>
              </w:rPr>
            </w:pPr>
          </w:p>
        </w:tc>
        <w:tc>
          <w:tcPr>
            <w:tcW w:w="1010" w:type="dxa"/>
            <w:gridSpan w:val="2"/>
            <w:tcBorders>
              <w:left w:val="single" w:sz="4" w:space="0" w:color="000000"/>
              <w:bottom w:val="single" w:sz="4" w:space="0" w:color="000000"/>
              <w:right w:val="single" w:sz="4" w:space="0" w:color="000000"/>
            </w:tcBorders>
            <w:shd w:val="clear" w:color="auto" w:fill="auto"/>
            <w:vAlign w:val="bottom"/>
          </w:tcPr>
          <w:p w:rsidR="00EB399D" w:rsidRDefault="00AE45C6">
            <w:pPr>
              <w:spacing w:line="240" w:lineRule="auto"/>
              <w:jc w:val="left"/>
            </w:pPr>
            <w:r>
              <w:rPr>
                <w:rFonts w:ascii="Czcionka tekstu podstawowego" w:hAnsi="Czcionka tekstu podstawowego" w:cs="Czcionka tekstu podstawowego"/>
                <w:color w:val="000000"/>
              </w:rPr>
              <w:t> </w:t>
            </w:r>
          </w:p>
        </w:tc>
      </w:tr>
      <w:tr w:rsidR="00EB399D">
        <w:trPr>
          <w:cantSplit/>
          <w:trHeight w:val="300"/>
        </w:trPr>
        <w:tc>
          <w:tcPr>
            <w:tcW w:w="1245" w:type="dxa"/>
            <w:vMerge w:val="restart"/>
            <w:tcBorders>
              <w:left w:val="single" w:sz="4" w:space="0" w:color="000000"/>
              <w:bottom w:val="single" w:sz="4" w:space="0" w:color="000000"/>
            </w:tcBorders>
            <w:shd w:val="clear" w:color="auto" w:fill="D8D8D8"/>
            <w:vAlign w:val="center"/>
          </w:tcPr>
          <w:p w:rsidR="00EB399D" w:rsidRDefault="00AE45C6">
            <w:pPr>
              <w:spacing w:line="240" w:lineRule="auto"/>
              <w:jc w:val="center"/>
            </w:pPr>
            <w:r>
              <w:rPr>
                <w:rFonts w:ascii="Czcionka tekstu podstawowego" w:eastAsia="Times New Roman" w:hAnsi="Czcionka tekstu podstawowego" w:cs="Czcionka tekstu podstawowego"/>
                <w:b/>
                <w:bCs/>
                <w:lang w:eastAsia="pl-PL"/>
              </w:rPr>
              <w:t>GBP/PLN</w:t>
            </w:r>
          </w:p>
        </w:tc>
        <w:tc>
          <w:tcPr>
            <w:tcW w:w="1043" w:type="dxa"/>
            <w:vMerge w:val="restart"/>
            <w:tcBorders>
              <w:left w:val="single" w:sz="4" w:space="0" w:color="000000"/>
              <w:bottom w:val="single" w:sz="4" w:space="0" w:color="000000"/>
            </w:tcBorders>
            <w:shd w:val="clear" w:color="auto" w:fill="auto"/>
            <w:vAlign w:val="center"/>
          </w:tcPr>
          <w:p w:rsidR="00EB399D" w:rsidRDefault="00AE45C6">
            <w:pPr>
              <w:jc w:val="center"/>
            </w:pPr>
            <w:r>
              <w:rPr>
                <w:rFonts w:ascii="Czcionka tekstu podstawowego" w:hAnsi="Czcionka tekstu podstawowego" w:cs="Czcionka tekstu podstawowego"/>
                <w:color w:val="000000"/>
              </w:rPr>
              <w:t>40</w:t>
            </w:r>
          </w:p>
        </w:tc>
        <w:tc>
          <w:tcPr>
            <w:tcW w:w="776" w:type="dxa"/>
            <w:tcBorders>
              <w:left w:val="single" w:sz="4" w:space="0" w:color="000000"/>
            </w:tcBorders>
            <w:shd w:val="clear" w:color="auto" w:fill="auto"/>
            <w:vAlign w:val="bottom"/>
          </w:tcPr>
          <w:p w:rsidR="00EB399D" w:rsidRDefault="00AE45C6">
            <w:r>
              <w:rPr>
                <w:rFonts w:ascii="Czcionka tekstu podstawowego" w:hAnsi="Czcionka tekstu podstawowego" w:cs="Czcionka tekstu podstawowego"/>
                <w:color w:val="000000"/>
              </w:rPr>
              <w:t> </w:t>
            </w:r>
          </w:p>
        </w:tc>
        <w:tc>
          <w:tcPr>
            <w:tcW w:w="1043" w:type="dxa"/>
            <w:vMerge w:val="restart"/>
            <w:tcBorders>
              <w:left w:val="single" w:sz="4" w:space="0" w:color="000000"/>
              <w:bottom w:val="single" w:sz="4" w:space="0" w:color="000000"/>
            </w:tcBorders>
            <w:shd w:val="clear" w:color="auto" w:fill="auto"/>
            <w:vAlign w:val="center"/>
          </w:tcPr>
          <w:p w:rsidR="00EB399D" w:rsidRDefault="00AE45C6">
            <w:pPr>
              <w:jc w:val="center"/>
            </w:pPr>
            <w:r>
              <w:rPr>
                <w:rFonts w:ascii="Czcionka tekstu podstawowego" w:hAnsi="Czcionka tekstu podstawowego" w:cs="Czcionka tekstu podstawowego"/>
                <w:color w:val="000000"/>
              </w:rPr>
              <w:t>70</w:t>
            </w:r>
          </w:p>
        </w:tc>
        <w:tc>
          <w:tcPr>
            <w:tcW w:w="980" w:type="dxa"/>
            <w:tcBorders>
              <w:left w:val="single" w:sz="4" w:space="0" w:color="000000"/>
            </w:tcBorders>
            <w:shd w:val="clear" w:color="auto" w:fill="auto"/>
            <w:vAlign w:val="bottom"/>
          </w:tcPr>
          <w:p w:rsidR="00EB399D" w:rsidRDefault="00AE45C6">
            <w:r>
              <w:rPr>
                <w:rFonts w:ascii="Czcionka tekstu podstawowego" w:hAnsi="Czcionka tekstu podstawowego" w:cs="Czcionka tekstu podstawowego"/>
                <w:color w:val="000000"/>
              </w:rPr>
              <w:t> </w:t>
            </w:r>
          </w:p>
        </w:tc>
        <w:tc>
          <w:tcPr>
            <w:tcW w:w="980" w:type="dxa"/>
            <w:vMerge w:val="restart"/>
            <w:tcBorders>
              <w:left w:val="single" w:sz="4" w:space="0" w:color="000000"/>
              <w:bottom w:val="single" w:sz="4" w:space="0" w:color="000000"/>
            </w:tcBorders>
            <w:shd w:val="clear" w:color="auto" w:fill="auto"/>
            <w:vAlign w:val="center"/>
          </w:tcPr>
          <w:p w:rsidR="00EB399D" w:rsidRDefault="00AE45C6">
            <w:pPr>
              <w:jc w:val="center"/>
            </w:pPr>
            <w:r>
              <w:rPr>
                <w:rFonts w:ascii="Czcionka tekstu podstawowego" w:hAnsi="Czcionka tekstu podstawowego" w:cs="Czcionka tekstu podstawowego"/>
                <w:color w:val="000000"/>
              </w:rPr>
              <w:t>65</w:t>
            </w:r>
          </w:p>
        </w:tc>
        <w:tc>
          <w:tcPr>
            <w:tcW w:w="980" w:type="dxa"/>
            <w:tcBorders>
              <w:left w:val="single" w:sz="4" w:space="0" w:color="000000"/>
            </w:tcBorders>
            <w:shd w:val="clear" w:color="auto" w:fill="auto"/>
            <w:vAlign w:val="bottom"/>
          </w:tcPr>
          <w:p w:rsidR="00EB399D" w:rsidRDefault="00AE45C6">
            <w:r>
              <w:rPr>
                <w:rFonts w:ascii="Czcionka tekstu podstawowego" w:hAnsi="Czcionka tekstu podstawowego" w:cs="Czcionka tekstu podstawowego"/>
                <w:color w:val="000000"/>
              </w:rPr>
              <w:t> </w:t>
            </w:r>
          </w:p>
        </w:tc>
        <w:tc>
          <w:tcPr>
            <w:tcW w:w="980" w:type="dxa"/>
            <w:vMerge w:val="restart"/>
            <w:tcBorders>
              <w:left w:val="single" w:sz="4" w:space="0" w:color="000000"/>
              <w:bottom w:val="single" w:sz="4" w:space="0" w:color="000000"/>
            </w:tcBorders>
            <w:shd w:val="clear" w:color="auto" w:fill="auto"/>
            <w:vAlign w:val="center"/>
          </w:tcPr>
          <w:p w:rsidR="00EB399D" w:rsidRDefault="00AE45C6">
            <w:pPr>
              <w:jc w:val="center"/>
            </w:pPr>
            <w:r>
              <w:rPr>
                <w:rFonts w:ascii="Czcionka tekstu podstawowego" w:hAnsi="Czcionka tekstu podstawowego" w:cs="Czcionka tekstu podstawowego"/>
                <w:color w:val="000000"/>
              </w:rPr>
              <w:t>20</w:t>
            </w:r>
          </w:p>
        </w:tc>
        <w:tc>
          <w:tcPr>
            <w:tcW w:w="1010" w:type="dxa"/>
            <w:gridSpan w:val="2"/>
            <w:tcBorders>
              <w:left w:val="single" w:sz="4" w:space="0" w:color="000000"/>
              <w:right w:val="single" w:sz="4" w:space="0" w:color="000000"/>
            </w:tcBorders>
            <w:shd w:val="clear" w:color="auto" w:fill="auto"/>
            <w:vAlign w:val="bottom"/>
          </w:tcPr>
          <w:p w:rsidR="00EB399D" w:rsidRDefault="00AE45C6">
            <w:r>
              <w:rPr>
                <w:rFonts w:ascii="Czcionka tekstu podstawowego" w:hAnsi="Czcionka tekstu podstawowego" w:cs="Czcionka tekstu podstawowego"/>
                <w:color w:val="000000"/>
              </w:rPr>
              <w:t> </w:t>
            </w:r>
          </w:p>
        </w:tc>
      </w:tr>
      <w:tr w:rsidR="00EB399D">
        <w:trPr>
          <w:cantSplit/>
          <w:trHeight w:val="300"/>
        </w:trPr>
        <w:tc>
          <w:tcPr>
            <w:tcW w:w="1245" w:type="dxa"/>
            <w:vMerge/>
            <w:tcBorders>
              <w:left w:val="single" w:sz="4" w:space="0" w:color="000000"/>
              <w:bottom w:val="single" w:sz="4" w:space="0" w:color="000000"/>
            </w:tcBorders>
            <w:shd w:val="clear" w:color="auto" w:fill="auto"/>
            <w:vAlign w:val="center"/>
          </w:tcPr>
          <w:p w:rsidR="00EB399D" w:rsidRDefault="00EB399D">
            <w:pPr>
              <w:snapToGrid w:val="0"/>
              <w:spacing w:line="240" w:lineRule="auto"/>
              <w:jc w:val="left"/>
              <w:rPr>
                <w:rFonts w:ascii="Czcionka tekstu podstawowego" w:eastAsia="Times New Roman" w:hAnsi="Czcionka tekstu podstawowego" w:cs="Czcionka tekstu podstawowego"/>
                <w:b/>
                <w:bCs/>
                <w:color w:val="000000"/>
                <w:sz w:val="20"/>
                <w:szCs w:val="20"/>
                <w:lang w:eastAsia="pl-PL"/>
              </w:rPr>
            </w:pPr>
          </w:p>
        </w:tc>
        <w:tc>
          <w:tcPr>
            <w:tcW w:w="1043" w:type="dxa"/>
            <w:vMerge/>
            <w:tcBorders>
              <w:left w:val="single" w:sz="4" w:space="0" w:color="000000"/>
              <w:bottom w:val="single" w:sz="4" w:space="0" w:color="000000"/>
            </w:tcBorders>
            <w:shd w:val="clear" w:color="auto" w:fill="auto"/>
            <w:vAlign w:val="center"/>
          </w:tcPr>
          <w:p w:rsidR="00EB399D" w:rsidRDefault="00EB399D">
            <w:pPr>
              <w:snapToGrid w:val="0"/>
              <w:spacing w:line="240" w:lineRule="auto"/>
              <w:jc w:val="left"/>
              <w:rPr>
                <w:rFonts w:ascii="Czcionka tekstu podstawowego" w:eastAsia="Times New Roman" w:hAnsi="Czcionka tekstu podstawowego" w:cs="Czcionka tekstu podstawowego"/>
                <w:b/>
                <w:bCs/>
                <w:color w:val="000000"/>
                <w:sz w:val="20"/>
                <w:szCs w:val="20"/>
                <w:lang w:eastAsia="pl-PL"/>
              </w:rPr>
            </w:pPr>
          </w:p>
        </w:tc>
        <w:tc>
          <w:tcPr>
            <w:tcW w:w="776" w:type="dxa"/>
            <w:tcBorders>
              <w:left w:val="single" w:sz="4" w:space="0" w:color="000000"/>
            </w:tcBorders>
            <w:shd w:val="clear" w:color="auto" w:fill="auto"/>
            <w:vAlign w:val="bottom"/>
          </w:tcPr>
          <w:p w:rsidR="00EB399D" w:rsidRDefault="00AE45C6">
            <w:pPr>
              <w:spacing w:line="240" w:lineRule="auto"/>
              <w:jc w:val="center"/>
            </w:pPr>
            <w:r>
              <w:rPr>
                <w:rFonts w:ascii="Czcionka tekstu podstawowego" w:hAnsi="Czcionka tekstu podstawowego" w:cs="Czcionka tekstu podstawowego"/>
                <w:b/>
                <w:bCs/>
                <w:color w:val="000000"/>
              </w:rPr>
              <w:t>BRAK</w:t>
            </w:r>
          </w:p>
        </w:tc>
        <w:tc>
          <w:tcPr>
            <w:tcW w:w="1043" w:type="dxa"/>
            <w:vMerge/>
            <w:tcBorders>
              <w:left w:val="single" w:sz="4" w:space="0" w:color="000000"/>
              <w:bottom w:val="single" w:sz="4" w:space="0" w:color="000000"/>
            </w:tcBorders>
            <w:shd w:val="clear" w:color="auto" w:fill="auto"/>
            <w:vAlign w:val="center"/>
          </w:tcPr>
          <w:p w:rsidR="00EB399D" w:rsidRDefault="00EB399D">
            <w:pPr>
              <w:snapToGrid w:val="0"/>
              <w:spacing w:line="240" w:lineRule="auto"/>
              <w:jc w:val="left"/>
              <w:rPr>
                <w:rFonts w:ascii="Czcionka tekstu podstawowego" w:eastAsia="Times New Roman" w:hAnsi="Czcionka tekstu podstawowego" w:cs="Czcionka tekstu podstawowego"/>
                <w:b/>
                <w:bCs/>
                <w:color w:val="000000"/>
                <w:lang w:eastAsia="pl-PL"/>
              </w:rPr>
            </w:pPr>
          </w:p>
        </w:tc>
        <w:tc>
          <w:tcPr>
            <w:tcW w:w="980" w:type="dxa"/>
            <w:tcBorders>
              <w:left w:val="single" w:sz="4" w:space="0" w:color="000000"/>
            </w:tcBorders>
            <w:shd w:val="clear" w:color="auto" w:fill="auto"/>
            <w:vAlign w:val="bottom"/>
          </w:tcPr>
          <w:p w:rsidR="00EB399D" w:rsidRDefault="00AE45C6">
            <w:pPr>
              <w:spacing w:line="240" w:lineRule="auto"/>
              <w:jc w:val="center"/>
            </w:pPr>
            <w:r>
              <w:rPr>
                <w:rFonts w:ascii="Czcionka tekstu podstawowego" w:hAnsi="Czcionka tekstu podstawowego" w:cs="Czcionka tekstu podstawowego"/>
                <w:b/>
                <w:bCs/>
                <w:color w:val="000000"/>
              </w:rPr>
              <w:t>BRAK</w:t>
            </w:r>
          </w:p>
        </w:tc>
        <w:tc>
          <w:tcPr>
            <w:tcW w:w="980" w:type="dxa"/>
            <w:vMerge/>
            <w:tcBorders>
              <w:left w:val="single" w:sz="4" w:space="0" w:color="000000"/>
              <w:bottom w:val="single" w:sz="4" w:space="0" w:color="000000"/>
            </w:tcBorders>
            <w:shd w:val="clear" w:color="auto" w:fill="auto"/>
            <w:vAlign w:val="center"/>
          </w:tcPr>
          <w:p w:rsidR="00EB399D" w:rsidRDefault="00EB399D">
            <w:pPr>
              <w:snapToGrid w:val="0"/>
              <w:spacing w:line="240" w:lineRule="auto"/>
              <w:jc w:val="left"/>
              <w:rPr>
                <w:rFonts w:ascii="Czcionka tekstu podstawowego" w:eastAsia="Times New Roman" w:hAnsi="Czcionka tekstu podstawowego" w:cs="Czcionka tekstu podstawowego"/>
                <w:b/>
                <w:bCs/>
                <w:color w:val="000000"/>
                <w:lang w:eastAsia="pl-PL"/>
              </w:rPr>
            </w:pPr>
          </w:p>
        </w:tc>
        <w:tc>
          <w:tcPr>
            <w:tcW w:w="980" w:type="dxa"/>
            <w:tcBorders>
              <w:left w:val="single" w:sz="4" w:space="0" w:color="000000"/>
            </w:tcBorders>
            <w:shd w:val="clear" w:color="auto" w:fill="auto"/>
            <w:vAlign w:val="bottom"/>
          </w:tcPr>
          <w:p w:rsidR="00EB399D" w:rsidRDefault="00AE45C6">
            <w:pPr>
              <w:spacing w:line="240" w:lineRule="auto"/>
              <w:jc w:val="center"/>
            </w:pPr>
            <w:r>
              <w:rPr>
                <w:rFonts w:ascii="Czcionka tekstu podstawowego" w:eastAsia="Times New Roman" w:hAnsi="Czcionka tekstu podstawowego" w:cs="Czcionka tekstu podstawowego"/>
                <w:b/>
                <w:bCs/>
                <w:color w:val="000000"/>
                <w:lang w:eastAsia="pl-PL"/>
              </w:rPr>
              <w:t>BRAK</w:t>
            </w:r>
          </w:p>
        </w:tc>
        <w:tc>
          <w:tcPr>
            <w:tcW w:w="980" w:type="dxa"/>
            <w:vMerge/>
            <w:tcBorders>
              <w:left w:val="single" w:sz="4" w:space="0" w:color="000000"/>
              <w:bottom w:val="single" w:sz="4" w:space="0" w:color="000000"/>
            </w:tcBorders>
            <w:shd w:val="clear" w:color="auto" w:fill="auto"/>
            <w:vAlign w:val="center"/>
          </w:tcPr>
          <w:p w:rsidR="00EB399D" w:rsidRDefault="00EB399D">
            <w:pPr>
              <w:snapToGrid w:val="0"/>
              <w:spacing w:line="240" w:lineRule="auto"/>
              <w:jc w:val="left"/>
              <w:rPr>
                <w:rFonts w:ascii="Czcionka tekstu podstawowego" w:eastAsia="Times New Roman" w:hAnsi="Czcionka tekstu podstawowego" w:cs="Czcionka tekstu podstawowego"/>
                <w:b/>
                <w:bCs/>
                <w:color w:val="000000"/>
                <w:lang w:eastAsia="pl-PL"/>
              </w:rPr>
            </w:pPr>
          </w:p>
        </w:tc>
        <w:tc>
          <w:tcPr>
            <w:tcW w:w="1010" w:type="dxa"/>
            <w:gridSpan w:val="2"/>
            <w:tcBorders>
              <w:left w:val="single" w:sz="4" w:space="0" w:color="000000"/>
              <w:right w:val="single" w:sz="4" w:space="0" w:color="000000"/>
            </w:tcBorders>
            <w:shd w:val="clear" w:color="auto" w:fill="auto"/>
            <w:vAlign w:val="bottom"/>
          </w:tcPr>
          <w:p w:rsidR="00EB399D" w:rsidRDefault="00AE45C6">
            <w:pPr>
              <w:spacing w:line="240" w:lineRule="auto"/>
              <w:jc w:val="center"/>
            </w:pPr>
            <w:r>
              <w:rPr>
                <w:rFonts w:ascii="Czcionka tekstu podstawowego" w:eastAsia="Times New Roman" w:hAnsi="Czcionka tekstu podstawowego" w:cs="Czcionka tekstu podstawowego"/>
                <w:b/>
                <w:bCs/>
                <w:color w:val="000000"/>
                <w:lang w:eastAsia="pl-PL"/>
              </w:rPr>
              <w:t>BUY</w:t>
            </w:r>
          </w:p>
        </w:tc>
      </w:tr>
      <w:tr w:rsidR="00EB399D">
        <w:trPr>
          <w:cantSplit/>
          <w:trHeight w:val="315"/>
        </w:trPr>
        <w:tc>
          <w:tcPr>
            <w:tcW w:w="1245" w:type="dxa"/>
            <w:vMerge/>
            <w:tcBorders>
              <w:left w:val="single" w:sz="4" w:space="0" w:color="000000"/>
              <w:bottom w:val="single" w:sz="4" w:space="0" w:color="000000"/>
            </w:tcBorders>
            <w:shd w:val="clear" w:color="auto" w:fill="auto"/>
            <w:vAlign w:val="center"/>
          </w:tcPr>
          <w:p w:rsidR="00EB399D" w:rsidRDefault="00EB399D">
            <w:pPr>
              <w:snapToGrid w:val="0"/>
              <w:spacing w:line="240" w:lineRule="auto"/>
              <w:jc w:val="left"/>
              <w:rPr>
                <w:rFonts w:ascii="Czcionka tekstu podstawowego" w:eastAsia="Times New Roman" w:hAnsi="Czcionka tekstu podstawowego" w:cs="Czcionka tekstu podstawowego"/>
                <w:b/>
                <w:bCs/>
                <w:color w:val="000000"/>
                <w:sz w:val="20"/>
                <w:szCs w:val="20"/>
                <w:lang w:eastAsia="pl-PL"/>
              </w:rPr>
            </w:pPr>
          </w:p>
        </w:tc>
        <w:tc>
          <w:tcPr>
            <w:tcW w:w="1043" w:type="dxa"/>
            <w:vMerge/>
            <w:tcBorders>
              <w:left w:val="single" w:sz="4" w:space="0" w:color="000000"/>
              <w:bottom w:val="single" w:sz="4" w:space="0" w:color="000000"/>
            </w:tcBorders>
            <w:shd w:val="clear" w:color="auto" w:fill="auto"/>
            <w:vAlign w:val="center"/>
          </w:tcPr>
          <w:p w:rsidR="00EB399D" w:rsidRDefault="00EB399D">
            <w:pPr>
              <w:snapToGrid w:val="0"/>
              <w:spacing w:line="240" w:lineRule="auto"/>
              <w:jc w:val="left"/>
              <w:rPr>
                <w:rFonts w:ascii="Czcionka tekstu podstawowego" w:eastAsia="Times New Roman" w:hAnsi="Czcionka tekstu podstawowego" w:cs="Czcionka tekstu podstawowego"/>
                <w:b/>
                <w:bCs/>
                <w:color w:val="000000"/>
                <w:sz w:val="20"/>
                <w:szCs w:val="20"/>
                <w:lang w:eastAsia="pl-PL"/>
              </w:rPr>
            </w:pPr>
          </w:p>
        </w:tc>
        <w:tc>
          <w:tcPr>
            <w:tcW w:w="776" w:type="dxa"/>
            <w:tcBorders>
              <w:left w:val="single" w:sz="4" w:space="0" w:color="000000"/>
              <w:bottom w:val="single" w:sz="4" w:space="0" w:color="000000"/>
            </w:tcBorders>
            <w:shd w:val="clear" w:color="auto" w:fill="auto"/>
            <w:vAlign w:val="bottom"/>
          </w:tcPr>
          <w:p w:rsidR="00EB399D" w:rsidRDefault="00AE45C6">
            <w:pPr>
              <w:spacing w:line="240" w:lineRule="auto"/>
              <w:jc w:val="left"/>
            </w:pPr>
            <w:r>
              <w:rPr>
                <w:rFonts w:ascii="Czcionka tekstu podstawowego" w:hAnsi="Czcionka tekstu podstawowego" w:cs="Czcionka tekstu podstawowego"/>
                <w:color w:val="000000"/>
              </w:rPr>
              <w:t> </w:t>
            </w:r>
          </w:p>
        </w:tc>
        <w:tc>
          <w:tcPr>
            <w:tcW w:w="1043" w:type="dxa"/>
            <w:vMerge/>
            <w:tcBorders>
              <w:left w:val="single" w:sz="4" w:space="0" w:color="000000"/>
              <w:bottom w:val="single" w:sz="4" w:space="0" w:color="000000"/>
            </w:tcBorders>
            <w:shd w:val="clear" w:color="auto" w:fill="auto"/>
            <w:vAlign w:val="center"/>
          </w:tcPr>
          <w:p w:rsidR="00EB399D" w:rsidRDefault="00EB399D">
            <w:pPr>
              <w:snapToGrid w:val="0"/>
              <w:spacing w:line="240" w:lineRule="auto"/>
              <w:jc w:val="left"/>
              <w:rPr>
                <w:rFonts w:ascii="Czcionka tekstu podstawowego" w:eastAsia="Times New Roman" w:hAnsi="Czcionka tekstu podstawowego" w:cs="Czcionka tekstu podstawowego"/>
                <w:color w:val="000000"/>
                <w:lang w:eastAsia="pl-PL"/>
              </w:rPr>
            </w:pPr>
          </w:p>
        </w:tc>
        <w:tc>
          <w:tcPr>
            <w:tcW w:w="980" w:type="dxa"/>
            <w:tcBorders>
              <w:left w:val="single" w:sz="4" w:space="0" w:color="000000"/>
              <w:bottom w:val="single" w:sz="4" w:space="0" w:color="000000"/>
            </w:tcBorders>
            <w:shd w:val="clear" w:color="auto" w:fill="auto"/>
            <w:vAlign w:val="bottom"/>
          </w:tcPr>
          <w:p w:rsidR="00EB399D" w:rsidRDefault="00AE45C6">
            <w:pPr>
              <w:spacing w:line="240" w:lineRule="auto"/>
              <w:jc w:val="left"/>
            </w:pPr>
            <w:r>
              <w:rPr>
                <w:rFonts w:ascii="Czcionka tekstu podstawowego" w:hAnsi="Czcionka tekstu podstawowego" w:cs="Czcionka tekstu podstawowego"/>
                <w:color w:val="000000"/>
              </w:rPr>
              <w:t> </w:t>
            </w:r>
          </w:p>
        </w:tc>
        <w:tc>
          <w:tcPr>
            <w:tcW w:w="980" w:type="dxa"/>
            <w:vMerge/>
            <w:tcBorders>
              <w:left w:val="single" w:sz="4" w:space="0" w:color="000000"/>
              <w:bottom w:val="single" w:sz="4" w:space="0" w:color="000000"/>
            </w:tcBorders>
            <w:shd w:val="clear" w:color="auto" w:fill="auto"/>
            <w:vAlign w:val="center"/>
          </w:tcPr>
          <w:p w:rsidR="00EB399D" w:rsidRDefault="00EB399D">
            <w:pPr>
              <w:snapToGrid w:val="0"/>
              <w:spacing w:line="240" w:lineRule="auto"/>
              <w:jc w:val="left"/>
              <w:rPr>
                <w:rFonts w:ascii="Czcionka tekstu podstawowego" w:eastAsia="Times New Roman" w:hAnsi="Czcionka tekstu podstawowego" w:cs="Czcionka tekstu podstawowego"/>
                <w:color w:val="000000"/>
                <w:lang w:eastAsia="pl-PL"/>
              </w:rPr>
            </w:pPr>
          </w:p>
        </w:tc>
        <w:tc>
          <w:tcPr>
            <w:tcW w:w="980" w:type="dxa"/>
            <w:tcBorders>
              <w:left w:val="single" w:sz="4" w:space="0" w:color="000000"/>
              <w:bottom w:val="single" w:sz="4" w:space="0" w:color="000000"/>
            </w:tcBorders>
            <w:shd w:val="clear" w:color="auto" w:fill="auto"/>
            <w:vAlign w:val="bottom"/>
          </w:tcPr>
          <w:p w:rsidR="00EB399D" w:rsidRDefault="00AE45C6">
            <w:pPr>
              <w:spacing w:line="240" w:lineRule="auto"/>
              <w:jc w:val="left"/>
            </w:pPr>
            <w:r>
              <w:rPr>
                <w:rFonts w:ascii="Czcionka tekstu podstawowego" w:hAnsi="Czcionka tekstu podstawowego" w:cs="Czcionka tekstu podstawowego"/>
                <w:color w:val="000000"/>
              </w:rPr>
              <w:t> </w:t>
            </w:r>
          </w:p>
        </w:tc>
        <w:tc>
          <w:tcPr>
            <w:tcW w:w="980" w:type="dxa"/>
            <w:vMerge/>
            <w:tcBorders>
              <w:left w:val="single" w:sz="4" w:space="0" w:color="000000"/>
              <w:bottom w:val="single" w:sz="4" w:space="0" w:color="000000"/>
            </w:tcBorders>
            <w:shd w:val="clear" w:color="auto" w:fill="auto"/>
            <w:vAlign w:val="center"/>
          </w:tcPr>
          <w:p w:rsidR="00EB399D" w:rsidRDefault="00EB399D">
            <w:pPr>
              <w:snapToGrid w:val="0"/>
              <w:spacing w:line="240" w:lineRule="auto"/>
              <w:jc w:val="left"/>
              <w:rPr>
                <w:rFonts w:ascii="Czcionka tekstu podstawowego" w:eastAsia="Times New Roman" w:hAnsi="Czcionka tekstu podstawowego" w:cs="Czcionka tekstu podstawowego"/>
                <w:color w:val="000000"/>
                <w:lang w:eastAsia="pl-PL"/>
              </w:rPr>
            </w:pPr>
          </w:p>
        </w:tc>
        <w:tc>
          <w:tcPr>
            <w:tcW w:w="1010" w:type="dxa"/>
            <w:gridSpan w:val="2"/>
            <w:tcBorders>
              <w:left w:val="single" w:sz="4" w:space="0" w:color="000000"/>
              <w:bottom w:val="single" w:sz="4" w:space="0" w:color="000000"/>
              <w:right w:val="single" w:sz="4" w:space="0" w:color="000000"/>
            </w:tcBorders>
            <w:shd w:val="clear" w:color="auto" w:fill="auto"/>
            <w:vAlign w:val="bottom"/>
          </w:tcPr>
          <w:p w:rsidR="00EB399D" w:rsidRDefault="00AE45C6">
            <w:pPr>
              <w:spacing w:line="240" w:lineRule="auto"/>
              <w:jc w:val="left"/>
            </w:pPr>
            <w:r>
              <w:rPr>
                <w:rFonts w:ascii="Czcionka tekstu podstawowego" w:hAnsi="Czcionka tekstu podstawowego" w:cs="Czcionka tekstu podstawowego"/>
                <w:color w:val="000000"/>
              </w:rPr>
              <w:t> </w:t>
            </w:r>
          </w:p>
        </w:tc>
      </w:tr>
      <w:tr w:rsidR="00EB399D">
        <w:trPr>
          <w:cantSplit/>
          <w:trHeight w:val="315"/>
        </w:trPr>
        <w:tc>
          <w:tcPr>
            <w:tcW w:w="1245" w:type="dxa"/>
            <w:vMerge w:val="restart"/>
            <w:tcBorders>
              <w:left w:val="single" w:sz="4" w:space="0" w:color="000000"/>
              <w:bottom w:val="single" w:sz="4" w:space="0" w:color="000000"/>
            </w:tcBorders>
            <w:shd w:val="clear" w:color="auto" w:fill="D8D8D8"/>
            <w:vAlign w:val="center"/>
          </w:tcPr>
          <w:p w:rsidR="00EB399D" w:rsidRDefault="00AE45C6">
            <w:pPr>
              <w:spacing w:line="240" w:lineRule="auto"/>
              <w:jc w:val="center"/>
            </w:pPr>
            <w:r>
              <w:rPr>
                <w:rFonts w:ascii="Czcionka tekstu podstawowego" w:eastAsia="Times New Roman" w:hAnsi="Czcionka tekstu podstawowego" w:cs="Czcionka tekstu podstawowego"/>
                <w:b/>
                <w:bCs/>
                <w:lang w:eastAsia="pl-PL"/>
              </w:rPr>
              <w:t>EUR/USD</w:t>
            </w:r>
          </w:p>
        </w:tc>
        <w:tc>
          <w:tcPr>
            <w:tcW w:w="1043" w:type="dxa"/>
            <w:vMerge w:val="restart"/>
            <w:tcBorders>
              <w:left w:val="single" w:sz="4" w:space="0" w:color="000000"/>
              <w:bottom w:val="single" w:sz="4" w:space="0" w:color="000000"/>
            </w:tcBorders>
            <w:shd w:val="clear" w:color="auto" w:fill="auto"/>
            <w:vAlign w:val="center"/>
          </w:tcPr>
          <w:p w:rsidR="00EB399D" w:rsidRDefault="00AE45C6">
            <w:pPr>
              <w:jc w:val="center"/>
            </w:pPr>
            <w:r>
              <w:rPr>
                <w:rFonts w:ascii="Czcionka tekstu podstawowego" w:hAnsi="Czcionka tekstu podstawowego" w:cs="Czcionka tekstu podstawowego"/>
                <w:color w:val="000000"/>
              </w:rPr>
              <w:t>20</w:t>
            </w:r>
          </w:p>
        </w:tc>
        <w:tc>
          <w:tcPr>
            <w:tcW w:w="776" w:type="dxa"/>
            <w:tcBorders>
              <w:left w:val="single" w:sz="4" w:space="0" w:color="000000"/>
            </w:tcBorders>
            <w:shd w:val="clear" w:color="auto" w:fill="auto"/>
            <w:vAlign w:val="bottom"/>
          </w:tcPr>
          <w:p w:rsidR="00EB399D" w:rsidRDefault="00AE45C6">
            <w:r>
              <w:rPr>
                <w:rFonts w:ascii="Czcionka tekstu podstawowego" w:hAnsi="Czcionka tekstu podstawowego" w:cs="Czcionka tekstu podstawowego"/>
                <w:color w:val="000000"/>
              </w:rPr>
              <w:t> </w:t>
            </w:r>
          </w:p>
        </w:tc>
        <w:tc>
          <w:tcPr>
            <w:tcW w:w="1043" w:type="dxa"/>
            <w:vMerge w:val="restart"/>
            <w:tcBorders>
              <w:left w:val="single" w:sz="4" w:space="0" w:color="000000"/>
              <w:bottom w:val="single" w:sz="4" w:space="0" w:color="000000"/>
            </w:tcBorders>
            <w:shd w:val="clear" w:color="auto" w:fill="auto"/>
            <w:vAlign w:val="center"/>
          </w:tcPr>
          <w:p w:rsidR="00EB399D" w:rsidRDefault="00AE45C6">
            <w:pPr>
              <w:jc w:val="center"/>
            </w:pPr>
            <w:r>
              <w:rPr>
                <w:rFonts w:ascii="Czcionka tekstu podstawowego" w:hAnsi="Czcionka tekstu podstawowego" w:cs="Czcionka tekstu podstawowego"/>
                <w:color w:val="000000"/>
              </w:rPr>
              <w:t>35</w:t>
            </w:r>
          </w:p>
        </w:tc>
        <w:tc>
          <w:tcPr>
            <w:tcW w:w="980" w:type="dxa"/>
            <w:tcBorders>
              <w:left w:val="single" w:sz="4" w:space="0" w:color="000000"/>
            </w:tcBorders>
            <w:shd w:val="clear" w:color="auto" w:fill="auto"/>
            <w:vAlign w:val="bottom"/>
          </w:tcPr>
          <w:p w:rsidR="00EB399D" w:rsidRDefault="00AE45C6">
            <w:r>
              <w:rPr>
                <w:rFonts w:ascii="Czcionka tekstu podstawowego" w:hAnsi="Czcionka tekstu podstawowego" w:cs="Czcionka tekstu podstawowego"/>
                <w:color w:val="000000"/>
              </w:rPr>
              <w:t> </w:t>
            </w:r>
          </w:p>
        </w:tc>
        <w:tc>
          <w:tcPr>
            <w:tcW w:w="980" w:type="dxa"/>
            <w:vMerge w:val="restart"/>
            <w:tcBorders>
              <w:left w:val="single" w:sz="4" w:space="0" w:color="000000"/>
              <w:bottom w:val="single" w:sz="4" w:space="0" w:color="000000"/>
            </w:tcBorders>
            <w:shd w:val="clear" w:color="auto" w:fill="auto"/>
            <w:vAlign w:val="center"/>
          </w:tcPr>
          <w:p w:rsidR="00EB399D" w:rsidRDefault="00AE45C6">
            <w:pPr>
              <w:jc w:val="center"/>
            </w:pPr>
            <w:r>
              <w:rPr>
                <w:rFonts w:ascii="Czcionka tekstu podstawowego" w:hAnsi="Czcionka tekstu podstawowego" w:cs="Czcionka tekstu podstawowego"/>
                <w:color w:val="000000"/>
              </w:rPr>
              <w:t>70</w:t>
            </w:r>
          </w:p>
        </w:tc>
        <w:tc>
          <w:tcPr>
            <w:tcW w:w="980" w:type="dxa"/>
            <w:tcBorders>
              <w:left w:val="single" w:sz="4" w:space="0" w:color="000000"/>
            </w:tcBorders>
            <w:shd w:val="clear" w:color="auto" w:fill="auto"/>
            <w:vAlign w:val="bottom"/>
          </w:tcPr>
          <w:p w:rsidR="00EB399D" w:rsidRDefault="00AE45C6">
            <w:r>
              <w:rPr>
                <w:rFonts w:ascii="Czcionka tekstu podstawowego" w:hAnsi="Czcionka tekstu podstawowego" w:cs="Czcionka tekstu podstawowego"/>
                <w:color w:val="000000"/>
              </w:rPr>
              <w:t> </w:t>
            </w:r>
          </w:p>
        </w:tc>
        <w:tc>
          <w:tcPr>
            <w:tcW w:w="980" w:type="dxa"/>
            <w:vMerge w:val="restart"/>
            <w:tcBorders>
              <w:left w:val="single" w:sz="4" w:space="0" w:color="000000"/>
              <w:bottom w:val="single" w:sz="4" w:space="0" w:color="000000"/>
            </w:tcBorders>
            <w:shd w:val="clear" w:color="auto" w:fill="auto"/>
            <w:vAlign w:val="center"/>
          </w:tcPr>
          <w:p w:rsidR="00EB399D" w:rsidRDefault="00AE45C6">
            <w:pPr>
              <w:jc w:val="center"/>
            </w:pPr>
            <w:r>
              <w:rPr>
                <w:rFonts w:ascii="Czcionka tekstu podstawowego" w:hAnsi="Czcionka tekstu podstawowego" w:cs="Czcionka tekstu podstawowego"/>
                <w:color w:val="000000"/>
              </w:rPr>
              <w:t>40</w:t>
            </w:r>
          </w:p>
        </w:tc>
        <w:tc>
          <w:tcPr>
            <w:tcW w:w="1010" w:type="dxa"/>
            <w:gridSpan w:val="2"/>
            <w:tcBorders>
              <w:left w:val="single" w:sz="4" w:space="0" w:color="000000"/>
              <w:right w:val="single" w:sz="4" w:space="0" w:color="000000"/>
            </w:tcBorders>
            <w:shd w:val="clear" w:color="auto" w:fill="auto"/>
            <w:vAlign w:val="bottom"/>
          </w:tcPr>
          <w:p w:rsidR="00EB399D" w:rsidRDefault="00AE45C6">
            <w:r>
              <w:rPr>
                <w:rFonts w:ascii="Czcionka tekstu podstawowego" w:hAnsi="Czcionka tekstu podstawowego" w:cs="Czcionka tekstu podstawowego"/>
                <w:color w:val="000000"/>
              </w:rPr>
              <w:t> </w:t>
            </w:r>
          </w:p>
        </w:tc>
      </w:tr>
      <w:tr w:rsidR="00EB399D">
        <w:trPr>
          <w:cantSplit/>
          <w:trHeight w:val="300"/>
        </w:trPr>
        <w:tc>
          <w:tcPr>
            <w:tcW w:w="1245" w:type="dxa"/>
            <w:vMerge/>
            <w:tcBorders>
              <w:left w:val="single" w:sz="4" w:space="0" w:color="000000"/>
              <w:bottom w:val="single" w:sz="4" w:space="0" w:color="000000"/>
            </w:tcBorders>
            <w:shd w:val="clear" w:color="auto" w:fill="auto"/>
            <w:vAlign w:val="center"/>
          </w:tcPr>
          <w:p w:rsidR="00EB399D" w:rsidRDefault="00EB399D">
            <w:pPr>
              <w:snapToGrid w:val="0"/>
              <w:spacing w:line="240" w:lineRule="auto"/>
              <w:jc w:val="left"/>
              <w:rPr>
                <w:rFonts w:ascii="Czcionka tekstu podstawowego" w:eastAsia="Times New Roman" w:hAnsi="Czcionka tekstu podstawowego" w:cs="Czcionka tekstu podstawowego"/>
                <w:b/>
                <w:bCs/>
                <w:color w:val="000000"/>
                <w:sz w:val="20"/>
                <w:szCs w:val="20"/>
                <w:lang w:eastAsia="pl-PL"/>
              </w:rPr>
            </w:pPr>
          </w:p>
        </w:tc>
        <w:tc>
          <w:tcPr>
            <w:tcW w:w="1043" w:type="dxa"/>
            <w:vMerge/>
            <w:tcBorders>
              <w:left w:val="single" w:sz="4" w:space="0" w:color="000000"/>
              <w:bottom w:val="single" w:sz="4" w:space="0" w:color="000000"/>
            </w:tcBorders>
            <w:shd w:val="clear" w:color="auto" w:fill="auto"/>
            <w:vAlign w:val="center"/>
          </w:tcPr>
          <w:p w:rsidR="00EB399D" w:rsidRDefault="00EB399D">
            <w:pPr>
              <w:snapToGrid w:val="0"/>
              <w:spacing w:line="240" w:lineRule="auto"/>
              <w:jc w:val="left"/>
              <w:rPr>
                <w:rFonts w:ascii="Czcionka tekstu podstawowego" w:eastAsia="Times New Roman" w:hAnsi="Czcionka tekstu podstawowego" w:cs="Czcionka tekstu podstawowego"/>
                <w:b/>
                <w:bCs/>
                <w:color w:val="000000"/>
                <w:sz w:val="20"/>
                <w:szCs w:val="20"/>
                <w:lang w:eastAsia="pl-PL"/>
              </w:rPr>
            </w:pPr>
          </w:p>
        </w:tc>
        <w:tc>
          <w:tcPr>
            <w:tcW w:w="776" w:type="dxa"/>
            <w:tcBorders>
              <w:left w:val="single" w:sz="4" w:space="0" w:color="000000"/>
            </w:tcBorders>
            <w:shd w:val="clear" w:color="auto" w:fill="auto"/>
            <w:vAlign w:val="bottom"/>
          </w:tcPr>
          <w:p w:rsidR="00EB399D" w:rsidRDefault="00AE45C6">
            <w:pPr>
              <w:spacing w:line="240" w:lineRule="auto"/>
              <w:jc w:val="center"/>
            </w:pPr>
            <w:r>
              <w:rPr>
                <w:rFonts w:ascii="Czcionka tekstu podstawowego" w:hAnsi="Czcionka tekstu podstawowego" w:cs="Czcionka tekstu podstawowego"/>
                <w:b/>
                <w:bCs/>
                <w:color w:val="000000"/>
              </w:rPr>
              <w:t>BUY</w:t>
            </w:r>
          </w:p>
        </w:tc>
        <w:tc>
          <w:tcPr>
            <w:tcW w:w="1043" w:type="dxa"/>
            <w:vMerge/>
            <w:tcBorders>
              <w:left w:val="single" w:sz="4" w:space="0" w:color="000000"/>
              <w:bottom w:val="single" w:sz="4" w:space="0" w:color="000000"/>
            </w:tcBorders>
            <w:shd w:val="clear" w:color="auto" w:fill="auto"/>
            <w:vAlign w:val="center"/>
          </w:tcPr>
          <w:p w:rsidR="00EB399D" w:rsidRDefault="00EB399D">
            <w:pPr>
              <w:snapToGrid w:val="0"/>
              <w:spacing w:line="240" w:lineRule="auto"/>
              <w:jc w:val="left"/>
              <w:rPr>
                <w:rFonts w:ascii="Czcionka tekstu podstawowego" w:eastAsia="Times New Roman" w:hAnsi="Czcionka tekstu podstawowego" w:cs="Czcionka tekstu podstawowego"/>
                <w:b/>
                <w:bCs/>
                <w:color w:val="000000"/>
                <w:lang w:eastAsia="pl-PL"/>
              </w:rPr>
            </w:pPr>
          </w:p>
        </w:tc>
        <w:tc>
          <w:tcPr>
            <w:tcW w:w="980" w:type="dxa"/>
            <w:tcBorders>
              <w:left w:val="single" w:sz="4" w:space="0" w:color="000000"/>
            </w:tcBorders>
            <w:shd w:val="clear" w:color="auto" w:fill="auto"/>
            <w:vAlign w:val="bottom"/>
          </w:tcPr>
          <w:p w:rsidR="00EB399D" w:rsidRDefault="00AE45C6">
            <w:pPr>
              <w:spacing w:line="240" w:lineRule="auto"/>
              <w:jc w:val="center"/>
            </w:pPr>
            <w:r>
              <w:rPr>
                <w:rFonts w:ascii="Czcionka tekstu podstawowego" w:hAnsi="Czcionka tekstu podstawowego" w:cs="Czcionka tekstu podstawowego"/>
                <w:b/>
                <w:bCs/>
                <w:color w:val="000000"/>
              </w:rPr>
              <w:t>BRAK</w:t>
            </w:r>
          </w:p>
        </w:tc>
        <w:tc>
          <w:tcPr>
            <w:tcW w:w="980" w:type="dxa"/>
            <w:vMerge/>
            <w:tcBorders>
              <w:left w:val="single" w:sz="4" w:space="0" w:color="000000"/>
              <w:bottom w:val="single" w:sz="4" w:space="0" w:color="000000"/>
            </w:tcBorders>
            <w:shd w:val="clear" w:color="auto" w:fill="auto"/>
            <w:vAlign w:val="center"/>
          </w:tcPr>
          <w:p w:rsidR="00EB399D" w:rsidRDefault="00EB399D">
            <w:pPr>
              <w:snapToGrid w:val="0"/>
              <w:spacing w:line="240" w:lineRule="auto"/>
              <w:jc w:val="left"/>
              <w:rPr>
                <w:rFonts w:ascii="Czcionka tekstu podstawowego" w:eastAsia="Times New Roman" w:hAnsi="Czcionka tekstu podstawowego" w:cs="Czcionka tekstu podstawowego"/>
                <w:b/>
                <w:bCs/>
                <w:color w:val="000000"/>
                <w:lang w:eastAsia="pl-PL"/>
              </w:rPr>
            </w:pPr>
          </w:p>
        </w:tc>
        <w:tc>
          <w:tcPr>
            <w:tcW w:w="980" w:type="dxa"/>
            <w:tcBorders>
              <w:left w:val="single" w:sz="4" w:space="0" w:color="000000"/>
            </w:tcBorders>
            <w:shd w:val="clear" w:color="auto" w:fill="auto"/>
            <w:vAlign w:val="bottom"/>
          </w:tcPr>
          <w:p w:rsidR="00EB399D" w:rsidRDefault="00AE45C6">
            <w:pPr>
              <w:spacing w:line="240" w:lineRule="auto"/>
              <w:jc w:val="center"/>
            </w:pPr>
            <w:r>
              <w:rPr>
                <w:rFonts w:ascii="Czcionka tekstu podstawowego" w:hAnsi="Czcionka tekstu podstawowego" w:cs="Czcionka tekstu podstawowego"/>
                <w:b/>
                <w:bCs/>
                <w:color w:val="000000"/>
              </w:rPr>
              <w:t>BRAK</w:t>
            </w:r>
          </w:p>
        </w:tc>
        <w:tc>
          <w:tcPr>
            <w:tcW w:w="980" w:type="dxa"/>
            <w:vMerge/>
            <w:tcBorders>
              <w:left w:val="single" w:sz="4" w:space="0" w:color="000000"/>
              <w:bottom w:val="single" w:sz="4" w:space="0" w:color="000000"/>
            </w:tcBorders>
            <w:shd w:val="clear" w:color="auto" w:fill="auto"/>
            <w:vAlign w:val="center"/>
          </w:tcPr>
          <w:p w:rsidR="00EB399D" w:rsidRDefault="00EB399D">
            <w:pPr>
              <w:snapToGrid w:val="0"/>
              <w:spacing w:line="240" w:lineRule="auto"/>
              <w:jc w:val="left"/>
              <w:rPr>
                <w:rFonts w:ascii="Czcionka tekstu podstawowego" w:eastAsia="Times New Roman" w:hAnsi="Czcionka tekstu podstawowego" w:cs="Czcionka tekstu podstawowego"/>
                <w:b/>
                <w:bCs/>
                <w:color w:val="000000"/>
                <w:lang w:eastAsia="pl-PL"/>
              </w:rPr>
            </w:pPr>
          </w:p>
        </w:tc>
        <w:tc>
          <w:tcPr>
            <w:tcW w:w="1010" w:type="dxa"/>
            <w:gridSpan w:val="2"/>
            <w:tcBorders>
              <w:left w:val="single" w:sz="4" w:space="0" w:color="000000"/>
              <w:right w:val="single" w:sz="4" w:space="0" w:color="000000"/>
            </w:tcBorders>
            <w:shd w:val="clear" w:color="auto" w:fill="auto"/>
            <w:vAlign w:val="bottom"/>
          </w:tcPr>
          <w:p w:rsidR="00EB399D" w:rsidRDefault="00AE45C6">
            <w:pPr>
              <w:spacing w:line="240" w:lineRule="auto"/>
              <w:jc w:val="center"/>
            </w:pPr>
            <w:r>
              <w:rPr>
                <w:rFonts w:ascii="Czcionka tekstu podstawowego" w:hAnsi="Czcionka tekstu podstawowego" w:cs="Czcionka tekstu podstawowego"/>
                <w:b/>
                <w:bCs/>
                <w:color w:val="000000"/>
              </w:rPr>
              <w:t>BRAK</w:t>
            </w:r>
          </w:p>
        </w:tc>
      </w:tr>
      <w:tr w:rsidR="00EB399D">
        <w:trPr>
          <w:cantSplit/>
          <w:trHeight w:val="315"/>
        </w:trPr>
        <w:tc>
          <w:tcPr>
            <w:tcW w:w="1245" w:type="dxa"/>
            <w:vMerge/>
            <w:tcBorders>
              <w:left w:val="single" w:sz="4" w:space="0" w:color="000000"/>
              <w:bottom w:val="single" w:sz="4" w:space="0" w:color="000000"/>
            </w:tcBorders>
            <w:shd w:val="clear" w:color="auto" w:fill="auto"/>
            <w:vAlign w:val="center"/>
          </w:tcPr>
          <w:p w:rsidR="00EB399D" w:rsidRDefault="00EB399D">
            <w:pPr>
              <w:snapToGrid w:val="0"/>
              <w:spacing w:line="240" w:lineRule="auto"/>
              <w:jc w:val="left"/>
              <w:rPr>
                <w:rFonts w:ascii="Czcionka tekstu podstawowego" w:eastAsia="Times New Roman" w:hAnsi="Czcionka tekstu podstawowego" w:cs="Czcionka tekstu podstawowego"/>
                <w:b/>
                <w:bCs/>
                <w:color w:val="000000"/>
                <w:sz w:val="20"/>
                <w:szCs w:val="20"/>
                <w:lang w:eastAsia="pl-PL"/>
              </w:rPr>
            </w:pPr>
          </w:p>
        </w:tc>
        <w:tc>
          <w:tcPr>
            <w:tcW w:w="1043" w:type="dxa"/>
            <w:vMerge/>
            <w:tcBorders>
              <w:left w:val="single" w:sz="4" w:space="0" w:color="000000"/>
              <w:bottom w:val="single" w:sz="4" w:space="0" w:color="000000"/>
            </w:tcBorders>
            <w:shd w:val="clear" w:color="auto" w:fill="auto"/>
            <w:vAlign w:val="center"/>
          </w:tcPr>
          <w:p w:rsidR="00EB399D" w:rsidRDefault="00EB399D">
            <w:pPr>
              <w:snapToGrid w:val="0"/>
              <w:spacing w:line="240" w:lineRule="auto"/>
              <w:jc w:val="left"/>
              <w:rPr>
                <w:rFonts w:ascii="Czcionka tekstu podstawowego" w:eastAsia="Times New Roman" w:hAnsi="Czcionka tekstu podstawowego" w:cs="Czcionka tekstu podstawowego"/>
                <w:b/>
                <w:bCs/>
                <w:color w:val="000000"/>
                <w:sz w:val="20"/>
                <w:szCs w:val="20"/>
                <w:lang w:eastAsia="pl-PL"/>
              </w:rPr>
            </w:pPr>
          </w:p>
        </w:tc>
        <w:tc>
          <w:tcPr>
            <w:tcW w:w="776" w:type="dxa"/>
            <w:tcBorders>
              <w:left w:val="single" w:sz="4" w:space="0" w:color="000000"/>
              <w:bottom w:val="single" w:sz="4" w:space="0" w:color="000000"/>
            </w:tcBorders>
            <w:shd w:val="clear" w:color="auto" w:fill="auto"/>
            <w:vAlign w:val="bottom"/>
          </w:tcPr>
          <w:p w:rsidR="00EB399D" w:rsidRDefault="00AE45C6">
            <w:pPr>
              <w:spacing w:line="240" w:lineRule="auto"/>
              <w:jc w:val="left"/>
            </w:pPr>
            <w:r>
              <w:rPr>
                <w:rFonts w:ascii="Czcionka tekstu podstawowego" w:hAnsi="Czcionka tekstu podstawowego" w:cs="Czcionka tekstu podstawowego"/>
                <w:color w:val="000000"/>
              </w:rPr>
              <w:t> </w:t>
            </w:r>
          </w:p>
        </w:tc>
        <w:tc>
          <w:tcPr>
            <w:tcW w:w="1043" w:type="dxa"/>
            <w:vMerge/>
            <w:tcBorders>
              <w:left w:val="single" w:sz="4" w:space="0" w:color="000000"/>
              <w:bottom w:val="single" w:sz="4" w:space="0" w:color="000000"/>
            </w:tcBorders>
            <w:shd w:val="clear" w:color="auto" w:fill="auto"/>
            <w:vAlign w:val="center"/>
          </w:tcPr>
          <w:p w:rsidR="00EB399D" w:rsidRDefault="00EB399D">
            <w:pPr>
              <w:snapToGrid w:val="0"/>
              <w:spacing w:line="240" w:lineRule="auto"/>
              <w:jc w:val="left"/>
              <w:rPr>
                <w:rFonts w:ascii="Czcionka tekstu podstawowego" w:eastAsia="Times New Roman" w:hAnsi="Czcionka tekstu podstawowego" w:cs="Czcionka tekstu podstawowego"/>
                <w:color w:val="000000"/>
                <w:lang w:eastAsia="pl-PL"/>
              </w:rPr>
            </w:pPr>
          </w:p>
        </w:tc>
        <w:tc>
          <w:tcPr>
            <w:tcW w:w="980" w:type="dxa"/>
            <w:tcBorders>
              <w:left w:val="single" w:sz="4" w:space="0" w:color="000000"/>
              <w:bottom w:val="single" w:sz="4" w:space="0" w:color="000000"/>
            </w:tcBorders>
            <w:shd w:val="clear" w:color="auto" w:fill="auto"/>
            <w:vAlign w:val="bottom"/>
          </w:tcPr>
          <w:p w:rsidR="00EB399D" w:rsidRDefault="00AE45C6">
            <w:pPr>
              <w:spacing w:line="240" w:lineRule="auto"/>
              <w:jc w:val="left"/>
            </w:pPr>
            <w:r>
              <w:rPr>
                <w:rFonts w:ascii="Czcionka tekstu podstawowego" w:hAnsi="Czcionka tekstu podstawowego" w:cs="Czcionka tekstu podstawowego"/>
                <w:color w:val="000000"/>
              </w:rPr>
              <w:t> </w:t>
            </w:r>
          </w:p>
        </w:tc>
        <w:tc>
          <w:tcPr>
            <w:tcW w:w="980" w:type="dxa"/>
            <w:vMerge/>
            <w:tcBorders>
              <w:left w:val="single" w:sz="4" w:space="0" w:color="000000"/>
              <w:bottom w:val="single" w:sz="4" w:space="0" w:color="000000"/>
            </w:tcBorders>
            <w:shd w:val="clear" w:color="auto" w:fill="auto"/>
            <w:vAlign w:val="center"/>
          </w:tcPr>
          <w:p w:rsidR="00EB399D" w:rsidRDefault="00EB399D">
            <w:pPr>
              <w:snapToGrid w:val="0"/>
              <w:spacing w:line="240" w:lineRule="auto"/>
              <w:jc w:val="left"/>
              <w:rPr>
                <w:rFonts w:ascii="Czcionka tekstu podstawowego" w:eastAsia="Times New Roman" w:hAnsi="Czcionka tekstu podstawowego" w:cs="Czcionka tekstu podstawowego"/>
                <w:color w:val="000000"/>
                <w:lang w:eastAsia="pl-PL"/>
              </w:rPr>
            </w:pPr>
          </w:p>
        </w:tc>
        <w:tc>
          <w:tcPr>
            <w:tcW w:w="980" w:type="dxa"/>
            <w:tcBorders>
              <w:left w:val="single" w:sz="4" w:space="0" w:color="000000"/>
              <w:bottom w:val="single" w:sz="4" w:space="0" w:color="000000"/>
            </w:tcBorders>
            <w:shd w:val="clear" w:color="auto" w:fill="auto"/>
            <w:vAlign w:val="bottom"/>
          </w:tcPr>
          <w:p w:rsidR="00EB399D" w:rsidRDefault="00AE45C6">
            <w:pPr>
              <w:spacing w:line="240" w:lineRule="auto"/>
              <w:jc w:val="left"/>
            </w:pPr>
            <w:r>
              <w:rPr>
                <w:rFonts w:ascii="Czcionka tekstu podstawowego" w:hAnsi="Czcionka tekstu podstawowego" w:cs="Czcionka tekstu podstawowego"/>
                <w:color w:val="000000"/>
              </w:rPr>
              <w:t> </w:t>
            </w:r>
          </w:p>
        </w:tc>
        <w:tc>
          <w:tcPr>
            <w:tcW w:w="980" w:type="dxa"/>
            <w:vMerge/>
            <w:tcBorders>
              <w:left w:val="single" w:sz="4" w:space="0" w:color="000000"/>
              <w:bottom w:val="single" w:sz="4" w:space="0" w:color="000000"/>
            </w:tcBorders>
            <w:shd w:val="clear" w:color="auto" w:fill="auto"/>
            <w:vAlign w:val="center"/>
          </w:tcPr>
          <w:p w:rsidR="00EB399D" w:rsidRDefault="00EB399D">
            <w:pPr>
              <w:snapToGrid w:val="0"/>
              <w:spacing w:line="240" w:lineRule="auto"/>
              <w:jc w:val="left"/>
              <w:rPr>
                <w:rFonts w:ascii="Czcionka tekstu podstawowego" w:eastAsia="Times New Roman" w:hAnsi="Czcionka tekstu podstawowego" w:cs="Czcionka tekstu podstawowego"/>
                <w:color w:val="000000"/>
                <w:lang w:eastAsia="pl-PL"/>
              </w:rPr>
            </w:pPr>
          </w:p>
        </w:tc>
        <w:tc>
          <w:tcPr>
            <w:tcW w:w="1010" w:type="dxa"/>
            <w:gridSpan w:val="2"/>
            <w:tcBorders>
              <w:left w:val="single" w:sz="4" w:space="0" w:color="000000"/>
              <w:bottom w:val="single" w:sz="4" w:space="0" w:color="000000"/>
              <w:right w:val="single" w:sz="4" w:space="0" w:color="000000"/>
            </w:tcBorders>
            <w:shd w:val="clear" w:color="auto" w:fill="auto"/>
            <w:vAlign w:val="bottom"/>
          </w:tcPr>
          <w:p w:rsidR="00EB399D" w:rsidRDefault="00AE45C6">
            <w:pPr>
              <w:spacing w:line="240" w:lineRule="auto"/>
              <w:jc w:val="left"/>
            </w:pPr>
            <w:r>
              <w:rPr>
                <w:rFonts w:ascii="Czcionka tekstu podstawowego" w:hAnsi="Czcionka tekstu podstawowego" w:cs="Czcionka tekstu podstawowego"/>
                <w:color w:val="000000"/>
              </w:rPr>
              <w:t> </w:t>
            </w:r>
          </w:p>
        </w:tc>
      </w:tr>
    </w:tbl>
    <w:p w:rsidR="00EB399D" w:rsidRDefault="00EB399D">
      <w:pPr>
        <w:tabs>
          <w:tab w:val="left" w:pos="3971"/>
        </w:tabs>
        <w:rPr>
          <w:b/>
          <w:u w:val="single"/>
        </w:rPr>
      </w:pPr>
    </w:p>
    <w:p w:rsidR="00EB399D" w:rsidRDefault="00AE45C6">
      <w:r>
        <w:rPr>
          <w:b/>
          <w:sz w:val="18"/>
          <w:szCs w:val="18"/>
        </w:rPr>
        <w:t>- sygnał kupna poniżej 20 punktów (importer kupuje walutę na płatności importowe)</w:t>
      </w:r>
    </w:p>
    <w:p w:rsidR="00EB399D" w:rsidRDefault="00AE45C6">
      <w:r>
        <w:rPr>
          <w:b/>
          <w:sz w:val="18"/>
          <w:szCs w:val="18"/>
        </w:rPr>
        <w:t>- sygnał sprzedaży powyżej 80 punktów (eksporter sprzedaje walutę z przychodów eksportowych)</w:t>
      </w:r>
    </w:p>
    <w:p w:rsidR="00EB399D" w:rsidRDefault="00AE45C6">
      <w:r>
        <w:rPr>
          <w:b/>
          <w:sz w:val="18"/>
          <w:szCs w:val="18"/>
        </w:rPr>
        <w:t>Terminy i nominały transakcji:</w:t>
      </w:r>
    </w:p>
    <w:p w:rsidR="00EB399D" w:rsidRDefault="00AE45C6">
      <w:r>
        <w:rPr>
          <w:b/>
          <w:sz w:val="18"/>
          <w:szCs w:val="18"/>
        </w:rPr>
        <w:t>- 1Week – sygnał dla producentów, średnio dwa razy w roku, duży nominał, nabyte opcje PUT lub CALL</w:t>
      </w:r>
    </w:p>
    <w:p w:rsidR="00EB399D" w:rsidRDefault="00AE45C6">
      <w:r>
        <w:rPr>
          <w:b/>
          <w:sz w:val="18"/>
          <w:szCs w:val="18"/>
        </w:rPr>
        <w:t xml:space="preserve">- 1Day – sygnał dla firm handlowych; sygnał krótkoterminowy, raz na 6-8 tygodni, mały nominał, </w:t>
      </w:r>
      <w:proofErr w:type="spellStart"/>
      <w:r>
        <w:rPr>
          <w:b/>
          <w:sz w:val="18"/>
          <w:szCs w:val="18"/>
        </w:rPr>
        <w:t>forwardy</w:t>
      </w:r>
      <w:proofErr w:type="spellEnd"/>
    </w:p>
    <w:p w:rsidR="00EB399D" w:rsidRDefault="00AE45C6">
      <w:r>
        <w:rPr>
          <w:b/>
          <w:sz w:val="18"/>
          <w:szCs w:val="18"/>
        </w:rPr>
        <w:t>- 4Hour – sygnał dla transakcji spot, raz na tydzień</w:t>
      </w:r>
    </w:p>
    <w:p w:rsidR="00EB399D" w:rsidRDefault="00AE45C6">
      <w:r>
        <w:rPr>
          <w:b/>
          <w:sz w:val="18"/>
          <w:szCs w:val="18"/>
        </w:rPr>
        <w:t>- 1Hour – sygnał dla transakcji spot, raz na dobę</w:t>
      </w:r>
    </w:p>
    <w:p w:rsidR="00EB399D" w:rsidRDefault="00AE45C6">
      <w:pPr>
        <w:pageBreakBefore/>
        <w:spacing w:before="240"/>
      </w:pPr>
      <w:r>
        <w:rPr>
          <w:b/>
          <w:sz w:val="24"/>
          <w:szCs w:val="24"/>
        </w:rPr>
        <w:lastRenderedPageBreak/>
        <w:t>EUR/PLN</w:t>
      </w:r>
    </w:p>
    <w:p w:rsidR="00EB399D" w:rsidRDefault="00AE45C6">
      <w:pPr>
        <w:spacing w:before="240"/>
      </w:pPr>
      <w:r>
        <w:rPr>
          <w:sz w:val="24"/>
          <w:szCs w:val="24"/>
        </w:rPr>
        <w:t xml:space="preserve">Decyzja FED, choć zgodna z oczekiwaniami wywołała dużą zmienność polskich par walutowych. Zaskoczeniem dla rynku była czwartkowa decyzja SNB o podwyżce kosztów pieniądza w Szwajcarii. Stało się pierwszy raz od 2006 roku. Skoro tak zachowawczy bank centralny zdecydował się na pewien stopień normalizacji polityki monetarnej, to podobnie postąpić może EBC, co już wcześniej zostało zapowiedziane, lecz uczestnicy rynku podchodzili do tych zapowiedzi sceptycznie. Tym samym para EUR/PLN doświadczyła w dwóch ostatnich dniach wysokiej zmienności, lecz średnioterminowy trend wzrostowy został zachowany. Dzisiejszy odczyt inflacji bazowej za maj w Polsce potwierdził rosnącą presję inflacyjną (8,5% </w:t>
      </w:r>
      <w:proofErr w:type="spellStart"/>
      <w:r>
        <w:rPr>
          <w:sz w:val="24"/>
          <w:szCs w:val="24"/>
        </w:rPr>
        <w:t>r</w:t>
      </w:r>
      <w:proofErr w:type="spellEnd"/>
      <w:r>
        <w:rPr>
          <w:sz w:val="24"/>
          <w:szCs w:val="24"/>
        </w:rPr>
        <w:t>/</w:t>
      </w:r>
      <w:proofErr w:type="spellStart"/>
      <w:r>
        <w:rPr>
          <w:sz w:val="24"/>
          <w:szCs w:val="24"/>
        </w:rPr>
        <w:t>r</w:t>
      </w:r>
      <w:proofErr w:type="spellEnd"/>
      <w:r>
        <w:rPr>
          <w:sz w:val="24"/>
          <w:szCs w:val="24"/>
        </w:rPr>
        <w:t xml:space="preserve"> wobec 7,7% </w:t>
      </w:r>
      <w:proofErr w:type="spellStart"/>
      <w:r>
        <w:rPr>
          <w:sz w:val="24"/>
          <w:szCs w:val="24"/>
        </w:rPr>
        <w:t>r</w:t>
      </w:r>
      <w:proofErr w:type="spellEnd"/>
      <w:r>
        <w:rPr>
          <w:sz w:val="24"/>
          <w:szCs w:val="24"/>
        </w:rPr>
        <w:t>/</w:t>
      </w:r>
      <w:proofErr w:type="spellStart"/>
      <w:r>
        <w:rPr>
          <w:sz w:val="24"/>
          <w:szCs w:val="24"/>
        </w:rPr>
        <w:t>r</w:t>
      </w:r>
      <w:proofErr w:type="spellEnd"/>
      <w:r>
        <w:rPr>
          <w:sz w:val="24"/>
          <w:szCs w:val="24"/>
        </w:rPr>
        <w:t xml:space="preserve"> poprzednio).</w:t>
      </w:r>
    </w:p>
    <w:p w:rsidR="00EB399D" w:rsidRDefault="00AE45C6">
      <w:pPr>
        <w:spacing w:before="240"/>
      </w:pPr>
      <w:r>
        <w:rPr>
          <w:b/>
          <w:sz w:val="24"/>
          <w:szCs w:val="24"/>
        </w:rPr>
        <w:t>USD/PLN</w:t>
      </w:r>
    </w:p>
    <w:p w:rsidR="00EB399D" w:rsidRDefault="00AE45C6">
      <w:pPr>
        <w:spacing w:before="120"/>
      </w:pPr>
      <w:r>
        <w:rPr>
          <w:sz w:val="24"/>
          <w:szCs w:val="24"/>
        </w:rPr>
        <w:t xml:space="preserve">Pierwsza reakcja rynku po środowej decyzji FED mogła wskazywać na wysokie prawdopodobieństwo kontynuacji silnego ruchu wzrostowego USD/PLN powyżej poziomu oporu 4,50. Tak się jednak nie stało. Kurs chwilowo przetestował wyższe poziomy z okolic 4,53, jednak dzisiaj powrócił poniżej poziomu wspomnianego oporu. W najbliższych dniach popyt na dolara powinien się jednak utrzymać.  </w:t>
      </w:r>
    </w:p>
    <w:p w:rsidR="00EB399D" w:rsidRDefault="00AE45C6">
      <w:pPr>
        <w:spacing w:before="240"/>
      </w:pPr>
      <w:r>
        <w:rPr>
          <w:b/>
          <w:sz w:val="24"/>
          <w:szCs w:val="24"/>
        </w:rPr>
        <w:t>GBP/PLN</w:t>
      </w:r>
    </w:p>
    <w:p w:rsidR="00EB399D" w:rsidRDefault="00AE45C6">
      <w:pPr>
        <w:spacing w:before="120"/>
      </w:pPr>
      <w:r>
        <w:rPr>
          <w:sz w:val="24"/>
          <w:szCs w:val="24"/>
        </w:rPr>
        <w:t xml:space="preserve">Czwartkowa decyzja Banku Anglii o podwyżce kosztów pieniądza wsparła funta sterlinga i kurs GBP/PLN wybił do góry techniczny opór przy poziomie 4,45 i szybko przetestował cenę 4,55. Dzisiaj nastąpiła delikatna korekta w okolice 4,50 GBP/PLN, jednak już w czwartek pojawiły się silne sygnały kupna z perspektywą powrotu do średnioterminowego trendu wzrostowego. </w:t>
      </w:r>
    </w:p>
    <w:p w:rsidR="00EB399D" w:rsidRDefault="00AE45C6">
      <w:pPr>
        <w:spacing w:before="240"/>
      </w:pPr>
      <w:r>
        <w:rPr>
          <w:b/>
          <w:sz w:val="24"/>
          <w:szCs w:val="24"/>
        </w:rPr>
        <w:t>EUR/USD</w:t>
      </w:r>
    </w:p>
    <w:p w:rsidR="00EB399D" w:rsidRDefault="00AE45C6">
      <w:pPr>
        <w:spacing w:before="240"/>
      </w:pPr>
      <w:r>
        <w:rPr>
          <w:bCs/>
          <w:sz w:val="24"/>
          <w:szCs w:val="24"/>
        </w:rPr>
        <w:t xml:space="preserve">Po środowej decyzji FED, kurs EUR/USD chwilowo ustanowił nowe tegoroczne minima w okolicach 1,0350, jednak kolejne godziny handlu przyniosły powrót powyżej poziomu 1,05. Po zaskakującej czwartkowej decyzji SNB, inwestorzy zaczęli również kupować euro kosztem </w:t>
      </w:r>
      <w:r>
        <w:rPr>
          <w:bCs/>
          <w:sz w:val="24"/>
          <w:szCs w:val="24"/>
        </w:rPr>
        <w:lastRenderedPageBreak/>
        <w:t xml:space="preserve">dolara, gdyż mogli uwierzyć, że również EBC jednak zacznie normalizować politykę monetarną. Obecnie jednak popyt na dolara wydaje się być silniejszy a kurs głównej pary walutowej ponownie wraca w okolice poziomu 1,05 EUR/USD. </w:t>
      </w:r>
    </w:p>
    <w:p w:rsidR="00EB399D" w:rsidRDefault="00EB399D">
      <w:pPr>
        <w:spacing w:before="240"/>
        <w:rPr>
          <w:bCs/>
          <w:sz w:val="24"/>
          <w:szCs w:val="24"/>
        </w:rPr>
      </w:pPr>
    </w:p>
    <w:p w:rsidR="00EB399D" w:rsidRDefault="00EB399D">
      <w:pPr>
        <w:spacing w:before="240"/>
        <w:rPr>
          <w:bCs/>
          <w:sz w:val="24"/>
          <w:szCs w:val="24"/>
        </w:rPr>
      </w:pPr>
    </w:p>
    <w:p w:rsidR="00EB399D" w:rsidRDefault="00AE45C6">
      <w:r>
        <w:rPr>
          <w:i/>
          <w:iCs/>
          <w:sz w:val="16"/>
          <w:szCs w:val="16"/>
        </w:rPr>
        <w:t>Prezentowany raport został przygotowany w Departamencie Inwestycji i Zarządzania Ryzykiem DMK Sp. z o.o. tylko i wyłącznie w celach informacyjnych i nie stanowi analizy inwestycyjnej, ani analizy finansowej, ani też rekomendacji w rozumieniu przepisów Rozporządzenia Ministra Finansów z dnia 19 października 2005 r. (</w:t>
      </w:r>
      <w:proofErr w:type="spellStart"/>
      <w:r>
        <w:rPr>
          <w:i/>
          <w:iCs/>
          <w:sz w:val="16"/>
          <w:szCs w:val="16"/>
        </w:rPr>
        <w:t>Dz.U</w:t>
      </w:r>
      <w:proofErr w:type="spellEnd"/>
      <w:r>
        <w:rPr>
          <w:i/>
          <w:iCs/>
          <w:sz w:val="16"/>
          <w:szCs w:val="16"/>
        </w:rPr>
        <w:t>. 2005, poz. 206 nr 1715) oraz Ustawy z dnia 29 lipca 2005 r. (</w:t>
      </w:r>
      <w:proofErr w:type="spellStart"/>
      <w:r>
        <w:rPr>
          <w:i/>
          <w:iCs/>
          <w:sz w:val="16"/>
          <w:szCs w:val="16"/>
        </w:rPr>
        <w:t>Dz.U</w:t>
      </w:r>
      <w:proofErr w:type="spellEnd"/>
      <w:r>
        <w:rPr>
          <w:i/>
          <w:iCs/>
          <w:sz w:val="16"/>
          <w:szCs w:val="16"/>
        </w:rPr>
        <w:t xml:space="preserve">. 2005, Nr 183, poz. 1538 z </w:t>
      </w:r>
      <w:proofErr w:type="spellStart"/>
      <w:r>
        <w:rPr>
          <w:i/>
          <w:iCs/>
          <w:sz w:val="16"/>
          <w:szCs w:val="16"/>
        </w:rPr>
        <w:t>późn</w:t>
      </w:r>
      <w:proofErr w:type="spellEnd"/>
      <w:r>
        <w:rPr>
          <w:i/>
          <w:iCs/>
          <w:sz w:val="16"/>
          <w:szCs w:val="16"/>
        </w:rPr>
        <w:t>. zm.). Przedstawiony raport jest wyłącznie wyrazem wiedzy i poglądów autorów według stanu na dzień sporządzenia i w żadnym wypadku nie może być podstawą działań inwestycyjnych Klienta. Przy sporządzaniu raportu spółka DMK działała z należytą starannością oraz rzetelnością. DMK Sp. z o.o. i jej pracownicy nie ponoszą jednak odpowiedzialności za działania lub zaniechania Klienta podjęte na podstawie niniejszego raportu, ani za szkody poniesione w wyniku tych decyzji inwestycyjnych</w:t>
      </w:r>
    </w:p>
    <w:p w:rsidR="00AE45C6" w:rsidRDefault="00AE45C6"/>
    <w:sectPr w:rsidR="00AE45C6" w:rsidSect="00EB399D">
      <w:headerReference w:type="default" r:id="rId11"/>
      <w:footerReference w:type="default" r:id="rId12"/>
      <w:headerReference w:type="first" r:id="rId13"/>
      <w:footerReference w:type="first" r:id="rId14"/>
      <w:pgSz w:w="11906" w:h="16838"/>
      <w:pgMar w:top="1417" w:right="1417" w:bottom="1417" w:left="1417" w:header="56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3E5D" w:rsidRDefault="00F23E5D">
      <w:pPr>
        <w:spacing w:line="240" w:lineRule="auto"/>
      </w:pPr>
      <w:r>
        <w:separator/>
      </w:r>
    </w:p>
  </w:endnote>
  <w:endnote w:type="continuationSeparator" w:id="0">
    <w:p w:rsidR="00F23E5D" w:rsidRDefault="00F23E5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zcionka tekstu podstawowego">
    <w:altName w:val="Times New Roman"/>
    <w:charset w:val="00"/>
    <w:family w:val="roman"/>
    <w:pitch w:val="default"/>
    <w:sig w:usb0="00000000" w:usb1="00000000" w:usb2="00000000" w:usb3="00000000" w:csb0="00000000" w:csb1="00000000"/>
  </w:font>
  <w:font w:name="Sony Sketch EF">
    <w:altName w:val="Cambria"/>
    <w:charset w:val="EE"/>
    <w:family w:val="roman"/>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459" w:type="dxa"/>
      <w:tblLayout w:type="fixed"/>
      <w:tblLook w:val="0000"/>
    </w:tblPr>
    <w:tblGrid>
      <w:gridCol w:w="4606"/>
      <w:gridCol w:w="5742"/>
    </w:tblGrid>
    <w:tr w:rsidR="00EB399D">
      <w:tc>
        <w:tcPr>
          <w:tcW w:w="4606" w:type="dxa"/>
          <w:shd w:val="clear" w:color="auto" w:fill="auto"/>
        </w:tcPr>
        <w:p w:rsidR="00EB399D" w:rsidRDefault="00AE45C6">
          <w:pPr>
            <w:pStyle w:val="Stopka"/>
            <w:snapToGrid w:val="0"/>
          </w:pPr>
          <w:r>
            <w:rPr>
              <w:rFonts w:ascii="Sony Sketch EF" w:hAnsi="Sony Sketch EF" w:cs="Sony Sketch EF"/>
              <w:sz w:val="18"/>
              <w:szCs w:val="18"/>
            </w:rPr>
            <w:t xml:space="preserve">DMK Sp. z o. o.                                                                     </w:t>
          </w:r>
        </w:p>
        <w:p w:rsidR="00EB399D" w:rsidRDefault="00AE45C6">
          <w:pPr>
            <w:pStyle w:val="Stopka"/>
          </w:pPr>
          <w:r>
            <w:rPr>
              <w:rFonts w:ascii="Sony Sketch EF" w:hAnsi="Sony Sketch EF" w:cs="Sony Sketch EF"/>
              <w:sz w:val="18"/>
              <w:szCs w:val="18"/>
            </w:rPr>
            <w:t xml:space="preserve">00-805 Warszawa, ul. Chmielna 85/87, </w:t>
          </w:r>
        </w:p>
        <w:p w:rsidR="00EB399D" w:rsidRDefault="00AE45C6">
          <w:pPr>
            <w:pStyle w:val="Stopka"/>
          </w:pPr>
          <w:r>
            <w:rPr>
              <w:rFonts w:ascii="Sony Sketch EF" w:hAnsi="Sony Sketch EF" w:cs="Sony Sketch EF"/>
              <w:sz w:val="18"/>
              <w:szCs w:val="18"/>
            </w:rPr>
            <w:t xml:space="preserve">wpisana do Krajowego Rejestru Sądowego pod numerem 0000198746, </w:t>
          </w:r>
        </w:p>
        <w:p w:rsidR="00EB399D" w:rsidRDefault="00AE45C6">
          <w:pPr>
            <w:pStyle w:val="Stopka"/>
          </w:pPr>
          <w:r>
            <w:rPr>
              <w:rFonts w:ascii="Sony Sketch EF" w:hAnsi="Sony Sketch EF" w:cs="Sony Sketch EF"/>
              <w:sz w:val="18"/>
              <w:szCs w:val="18"/>
            </w:rPr>
            <w:t xml:space="preserve">prowadzonego przez Sąd Rejonowy dla m. st. Warszawy XIX Wydział Gospodarczy, </w:t>
          </w:r>
        </w:p>
        <w:p w:rsidR="00EB399D" w:rsidRDefault="00AE45C6">
          <w:pPr>
            <w:pStyle w:val="Stopka"/>
          </w:pPr>
          <w:r>
            <w:rPr>
              <w:rFonts w:ascii="Sony Sketch EF" w:hAnsi="Sony Sketch EF" w:cs="Sony Sketch EF"/>
              <w:sz w:val="18"/>
              <w:szCs w:val="18"/>
            </w:rPr>
            <w:t xml:space="preserve">kapitał zakładowy w wysokości 1 010 000,00 PLN, </w:t>
          </w:r>
          <w:r>
            <w:rPr>
              <w:rFonts w:ascii="Sony Sketch EF" w:hAnsi="Sony Sketch EF" w:cs="Sony Sketch EF"/>
              <w:sz w:val="18"/>
              <w:szCs w:val="18"/>
            </w:rPr>
            <w:br/>
            <w:t>wpłacony w całości.</w:t>
          </w:r>
        </w:p>
        <w:p w:rsidR="00EB399D" w:rsidRDefault="00EB399D">
          <w:pPr>
            <w:pStyle w:val="Stopka"/>
            <w:rPr>
              <w:rFonts w:ascii="Sony Sketch EF" w:hAnsi="Sony Sketch EF" w:cs="Sony Sketch EF"/>
              <w:sz w:val="18"/>
              <w:szCs w:val="18"/>
            </w:rPr>
          </w:pPr>
        </w:p>
      </w:tc>
      <w:tc>
        <w:tcPr>
          <w:tcW w:w="5742" w:type="dxa"/>
          <w:shd w:val="clear" w:color="auto" w:fill="auto"/>
        </w:tcPr>
        <w:p w:rsidR="00EB399D" w:rsidRDefault="00EB399D">
          <w:pPr>
            <w:pStyle w:val="Stopka"/>
            <w:snapToGrid w:val="0"/>
            <w:jc w:val="right"/>
            <w:rPr>
              <w:rFonts w:ascii="Sony Sketch EF" w:hAnsi="Sony Sketch EF" w:cs="Sony Sketch EF"/>
              <w:sz w:val="18"/>
              <w:szCs w:val="18"/>
            </w:rPr>
          </w:pPr>
        </w:p>
        <w:p w:rsidR="00EB399D" w:rsidRDefault="00AE45C6">
          <w:pPr>
            <w:pStyle w:val="Stopka"/>
            <w:jc w:val="right"/>
          </w:pPr>
          <w:r>
            <w:rPr>
              <w:rFonts w:ascii="Sony Sketch EF" w:eastAsia="Sony Sketch EF" w:hAnsi="Sony Sketch EF" w:cs="Sony Sketch EF"/>
              <w:sz w:val="18"/>
              <w:szCs w:val="18"/>
            </w:rPr>
            <w:t xml:space="preserve">                                                                 </w:t>
          </w:r>
          <w:r>
            <w:rPr>
              <w:rFonts w:ascii="Sony Sketch EF" w:hAnsi="Sony Sketch EF" w:cs="Sony Sketch EF"/>
              <w:sz w:val="18"/>
              <w:szCs w:val="18"/>
              <w:lang w:val="en-US"/>
            </w:rPr>
            <w:t>NIP: 113-21-97-980</w:t>
          </w:r>
        </w:p>
        <w:p w:rsidR="00EB399D" w:rsidRDefault="00AE45C6">
          <w:pPr>
            <w:pStyle w:val="Stopka"/>
            <w:jc w:val="right"/>
          </w:pPr>
          <w:r>
            <w:rPr>
              <w:rFonts w:ascii="Sony Sketch EF" w:eastAsia="Sony Sketch EF" w:hAnsi="Sony Sketch EF" w:cs="Sony Sketch EF"/>
              <w:sz w:val="18"/>
              <w:szCs w:val="18"/>
              <w:lang w:val="en-US"/>
            </w:rPr>
            <w:t xml:space="preserve">                                                                 </w:t>
          </w:r>
          <w:r>
            <w:rPr>
              <w:rFonts w:ascii="Sony Sketch EF" w:hAnsi="Sony Sketch EF" w:cs="Sony Sketch EF"/>
              <w:sz w:val="18"/>
              <w:szCs w:val="18"/>
              <w:lang w:val="en-US"/>
            </w:rPr>
            <w:t>REGON: 750187153</w:t>
          </w:r>
          <w:r>
            <w:rPr>
              <w:rFonts w:ascii="Sony Sketch EF" w:hAnsi="Sony Sketch EF" w:cs="Sony Sketch EF"/>
              <w:sz w:val="18"/>
              <w:szCs w:val="18"/>
              <w:lang w:val="en-US"/>
            </w:rPr>
            <w:br/>
            <w:t xml:space="preserve">                                                                 Tel. 22 660 98 30</w:t>
          </w:r>
          <w:r>
            <w:rPr>
              <w:rFonts w:ascii="Sony Sketch EF" w:hAnsi="Sony Sketch EF" w:cs="Sony Sketch EF"/>
              <w:sz w:val="18"/>
              <w:szCs w:val="18"/>
              <w:lang w:val="en-US"/>
            </w:rPr>
            <w:br/>
            <w:t xml:space="preserve">                                                                 Fax: 22 660 98 39</w:t>
          </w:r>
        </w:p>
        <w:p w:rsidR="00EB399D" w:rsidRDefault="00AE45C6">
          <w:pPr>
            <w:pStyle w:val="Stopka"/>
            <w:jc w:val="right"/>
            <w:rPr>
              <w:rFonts w:ascii="Sony Sketch EF" w:hAnsi="Sony Sketch EF" w:cs="Sony Sketch EF"/>
              <w:sz w:val="18"/>
              <w:szCs w:val="18"/>
              <w:lang w:val="en-US"/>
            </w:rPr>
          </w:pPr>
          <w:r>
            <w:rPr>
              <w:rFonts w:ascii="Sony Sketch EF" w:hAnsi="Sony Sketch EF" w:cs="Sony Sketch EF"/>
              <w:sz w:val="18"/>
              <w:szCs w:val="18"/>
              <w:lang w:val="en-US"/>
            </w:rPr>
            <w:t xml:space="preserve">e-mail: </w:t>
          </w:r>
          <w:hyperlink r:id="rId1" w:history="1">
            <w:r>
              <w:rPr>
                <w:rStyle w:val="Hipercze"/>
                <w:rFonts w:ascii="Sony Sketch EF" w:hAnsi="Sony Sketch EF" w:cs="Sony Sketch EF"/>
                <w:sz w:val="18"/>
                <w:szCs w:val="18"/>
                <w:lang w:val="en-US"/>
              </w:rPr>
              <w:t>dmk@dmkfutures.com</w:t>
            </w:r>
          </w:hyperlink>
        </w:p>
        <w:p w:rsidR="00EB399D" w:rsidRDefault="00EB399D">
          <w:pPr>
            <w:pStyle w:val="Stopka"/>
            <w:jc w:val="right"/>
            <w:rPr>
              <w:rFonts w:ascii="Sony Sketch EF" w:hAnsi="Sony Sketch EF" w:cs="Sony Sketch EF"/>
              <w:sz w:val="18"/>
              <w:szCs w:val="18"/>
              <w:lang w:val="en-US"/>
            </w:rPr>
          </w:pPr>
        </w:p>
      </w:tc>
    </w:tr>
  </w:tbl>
  <w:p w:rsidR="00EB399D" w:rsidRDefault="00EB399D">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99D" w:rsidRDefault="00EB399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3E5D" w:rsidRDefault="00F23E5D">
      <w:pPr>
        <w:spacing w:line="240" w:lineRule="auto"/>
      </w:pPr>
      <w:r>
        <w:separator/>
      </w:r>
    </w:p>
  </w:footnote>
  <w:footnote w:type="continuationSeparator" w:id="0">
    <w:p w:rsidR="00F23E5D" w:rsidRDefault="00F23E5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99D" w:rsidRDefault="00061451">
    <w:pPr>
      <w:pStyle w:val="Nagwek"/>
    </w:pPr>
    <w:r>
      <w:rPr>
        <w:noProof/>
        <w:lang w:eastAsia="pl-PL"/>
      </w:rPr>
      <w:drawing>
        <wp:inline distT="0" distB="0" distL="0" distR="0">
          <wp:extent cx="1562100" cy="447675"/>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562100" cy="447675"/>
                  </a:xfrm>
                  <a:prstGeom prst="rect">
                    <a:avLst/>
                  </a:prstGeom>
                  <a:solidFill>
                    <a:srgbClr val="FFFFFF">
                      <a:alpha val="0"/>
                    </a:srgbClr>
                  </a:solidFill>
                  <a:ln w="9525">
                    <a:noFill/>
                    <a:miter lim="800000"/>
                    <a:headEnd/>
                    <a:tailEnd/>
                  </a:ln>
                </pic:spPr>
              </pic:pic>
            </a:graphicData>
          </a:graphic>
        </wp:inline>
      </w:drawing>
    </w:r>
    <w:r w:rsidR="00AE45C6">
      <w:tab/>
    </w:r>
    <w:r w:rsidR="00AE45C6">
      <w:tab/>
    </w:r>
    <w:r w:rsidR="00931436">
      <w:fldChar w:fldCharType="begin"/>
    </w:r>
    <w:r w:rsidR="00AE45C6">
      <w:instrText xml:space="preserve"> PAGE </w:instrText>
    </w:r>
    <w:r w:rsidR="00931436">
      <w:fldChar w:fldCharType="separate"/>
    </w:r>
    <w:r w:rsidR="00AB2E0F">
      <w:rPr>
        <w:noProof/>
      </w:rPr>
      <w:t>1</w:t>
    </w:r>
    <w:r w:rsidR="00931436">
      <w:fldChar w:fldCharType="end"/>
    </w:r>
  </w:p>
  <w:p w:rsidR="00EB399D" w:rsidRDefault="00EB399D">
    <w:pPr>
      <w:pStyle w:val="Nagwek"/>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99D" w:rsidRDefault="00EB399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0"/>
        </w:tabs>
        <w:ind w:left="773" w:hanging="360"/>
      </w:pPr>
      <w:rPr>
        <w:rFonts w:ascii="Symbol" w:hAnsi="Symbol" w:cs="Symbol" w:hint="default"/>
        <w:sz w:val="24"/>
        <w:szCs w:val="24"/>
        <w:lang w:eastAsia="pl-P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Wingdings" w:hAnsi="Wingdings" w:cs="Wingdings"/>
        <w:sz w:val="24"/>
        <w:szCs w:val="24"/>
        <w:lang w:eastAsia="pl-PL"/>
      </w:rPr>
    </w:lvl>
    <w:lvl w:ilvl="1">
      <w:start w:val="1"/>
      <w:numFmt w:val="bullet"/>
      <w:lvlText w:val=""/>
      <w:lvlJc w:val="left"/>
      <w:pPr>
        <w:tabs>
          <w:tab w:val="num" w:pos="1080"/>
        </w:tabs>
        <w:ind w:left="1080" w:hanging="360"/>
      </w:pPr>
      <w:rPr>
        <w:rFonts w:ascii="Wingdings" w:hAnsi="Wingdings" w:cs="Wingdings"/>
        <w:sz w:val="24"/>
        <w:szCs w:val="24"/>
        <w:lang w:eastAsia="pl-PL"/>
      </w:rPr>
    </w:lvl>
    <w:lvl w:ilvl="2">
      <w:start w:val="1"/>
      <w:numFmt w:val="bullet"/>
      <w:lvlText w:val=""/>
      <w:lvlJc w:val="left"/>
      <w:pPr>
        <w:tabs>
          <w:tab w:val="num" w:pos="1440"/>
        </w:tabs>
        <w:ind w:left="1440" w:hanging="360"/>
      </w:pPr>
      <w:rPr>
        <w:rFonts w:ascii="Wingdings" w:hAnsi="Wingdings" w:cs="Wingdings"/>
        <w:sz w:val="24"/>
        <w:szCs w:val="24"/>
        <w:lang w:eastAsia="pl-PL"/>
      </w:rPr>
    </w:lvl>
    <w:lvl w:ilvl="3">
      <w:start w:val="1"/>
      <w:numFmt w:val="bullet"/>
      <w:lvlText w:val=""/>
      <w:lvlJc w:val="left"/>
      <w:pPr>
        <w:tabs>
          <w:tab w:val="num" w:pos="1800"/>
        </w:tabs>
        <w:ind w:left="1800" w:hanging="360"/>
      </w:pPr>
      <w:rPr>
        <w:rFonts w:ascii="Wingdings" w:hAnsi="Wingdings" w:cs="Wingdings"/>
        <w:sz w:val="24"/>
        <w:szCs w:val="24"/>
        <w:lang w:eastAsia="pl-PL"/>
      </w:rPr>
    </w:lvl>
    <w:lvl w:ilvl="4">
      <w:start w:val="1"/>
      <w:numFmt w:val="bullet"/>
      <w:lvlText w:val=""/>
      <w:lvlJc w:val="left"/>
      <w:pPr>
        <w:tabs>
          <w:tab w:val="num" w:pos="2160"/>
        </w:tabs>
        <w:ind w:left="2160" w:hanging="360"/>
      </w:pPr>
      <w:rPr>
        <w:rFonts w:ascii="Wingdings" w:hAnsi="Wingdings" w:cs="Wingdings"/>
        <w:sz w:val="24"/>
        <w:szCs w:val="24"/>
        <w:lang w:eastAsia="pl-PL"/>
      </w:rPr>
    </w:lvl>
    <w:lvl w:ilvl="5">
      <w:start w:val="1"/>
      <w:numFmt w:val="bullet"/>
      <w:lvlText w:val=""/>
      <w:lvlJc w:val="left"/>
      <w:pPr>
        <w:tabs>
          <w:tab w:val="num" w:pos="2520"/>
        </w:tabs>
        <w:ind w:left="2520" w:hanging="360"/>
      </w:pPr>
      <w:rPr>
        <w:rFonts w:ascii="Wingdings" w:hAnsi="Wingdings" w:cs="Wingdings"/>
        <w:sz w:val="24"/>
        <w:szCs w:val="24"/>
        <w:lang w:eastAsia="pl-PL"/>
      </w:rPr>
    </w:lvl>
    <w:lvl w:ilvl="6">
      <w:start w:val="1"/>
      <w:numFmt w:val="bullet"/>
      <w:lvlText w:val=""/>
      <w:lvlJc w:val="left"/>
      <w:pPr>
        <w:tabs>
          <w:tab w:val="num" w:pos="2880"/>
        </w:tabs>
        <w:ind w:left="2880" w:hanging="360"/>
      </w:pPr>
      <w:rPr>
        <w:rFonts w:ascii="Wingdings" w:hAnsi="Wingdings" w:cs="Wingdings"/>
        <w:sz w:val="24"/>
        <w:szCs w:val="24"/>
        <w:lang w:eastAsia="pl-PL"/>
      </w:rPr>
    </w:lvl>
    <w:lvl w:ilvl="7">
      <w:start w:val="1"/>
      <w:numFmt w:val="bullet"/>
      <w:lvlText w:val=""/>
      <w:lvlJc w:val="left"/>
      <w:pPr>
        <w:tabs>
          <w:tab w:val="num" w:pos="3240"/>
        </w:tabs>
        <w:ind w:left="3240" w:hanging="360"/>
      </w:pPr>
      <w:rPr>
        <w:rFonts w:ascii="Wingdings" w:hAnsi="Wingdings" w:cs="Wingdings"/>
        <w:sz w:val="24"/>
        <w:szCs w:val="24"/>
        <w:lang w:eastAsia="pl-PL"/>
      </w:rPr>
    </w:lvl>
    <w:lvl w:ilvl="8">
      <w:start w:val="1"/>
      <w:numFmt w:val="bullet"/>
      <w:lvlText w:val=""/>
      <w:lvlJc w:val="left"/>
      <w:pPr>
        <w:tabs>
          <w:tab w:val="num" w:pos="3600"/>
        </w:tabs>
        <w:ind w:left="3600" w:hanging="360"/>
      </w:pPr>
      <w:rPr>
        <w:rFonts w:ascii="Wingdings" w:hAnsi="Wingdings" w:cs="Wingdings"/>
        <w:sz w:val="24"/>
        <w:szCs w:val="24"/>
        <w:lang w:eastAsia="pl-PL"/>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061451"/>
    <w:rsid w:val="00061451"/>
    <w:rsid w:val="003036CF"/>
    <w:rsid w:val="00931436"/>
    <w:rsid w:val="00AB2E0F"/>
    <w:rsid w:val="00AE45C6"/>
    <w:rsid w:val="00D767E9"/>
    <w:rsid w:val="00EB399D"/>
    <w:rsid w:val="00F23E5D"/>
    <w:rsid w:val="00FC407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B399D"/>
    <w:pPr>
      <w:suppressAutoHyphens/>
      <w:spacing w:line="360" w:lineRule="auto"/>
      <w:jc w:val="both"/>
    </w:pPr>
    <w:rPr>
      <w:rFonts w:ascii="Calibri" w:eastAsia="Calibri" w:hAnsi="Calibri" w:cs="Calibri"/>
      <w:sz w:val="22"/>
      <w:szCs w:val="22"/>
      <w:lang w:eastAsia="zh-CN"/>
    </w:rPr>
  </w:style>
  <w:style w:type="paragraph" w:styleId="Nagwek3">
    <w:name w:val="heading 3"/>
    <w:basedOn w:val="Normalny"/>
    <w:next w:val="Normalny"/>
    <w:qFormat/>
    <w:rsid w:val="00EB399D"/>
    <w:pPr>
      <w:keepNext/>
      <w:keepLines/>
      <w:numPr>
        <w:ilvl w:val="2"/>
        <w:numId w:val="1"/>
      </w:numPr>
      <w:spacing w:before="200"/>
      <w:outlineLvl w:val="2"/>
    </w:pPr>
    <w:rPr>
      <w:rFonts w:ascii="Cambria" w:eastAsia="Times New Roman" w:hAnsi="Cambria" w:cs="Cambria"/>
      <w:b/>
      <w:bCs/>
      <w:color w:val="4F81BD"/>
    </w:rPr>
  </w:style>
  <w:style w:type="paragraph" w:styleId="Nagwek4">
    <w:name w:val="heading 4"/>
    <w:basedOn w:val="Normalny"/>
    <w:next w:val="Normalny"/>
    <w:qFormat/>
    <w:rsid w:val="00EB399D"/>
    <w:pPr>
      <w:keepNext/>
      <w:keepLines/>
      <w:numPr>
        <w:ilvl w:val="3"/>
        <w:numId w:val="1"/>
      </w:numPr>
      <w:spacing w:before="200"/>
      <w:outlineLvl w:val="3"/>
    </w:pPr>
    <w:rPr>
      <w:rFonts w:ascii="Cambria" w:eastAsia="Times New Roman" w:hAnsi="Cambria" w:cs="Cambria"/>
      <w:b/>
      <w:bCs/>
      <w:i/>
      <w:iCs/>
      <w:color w:val="4F81BD"/>
    </w:rPr>
  </w:style>
  <w:style w:type="paragraph" w:styleId="Nagwek5">
    <w:name w:val="heading 5"/>
    <w:basedOn w:val="Normalny"/>
    <w:next w:val="Tekstpodstawowy"/>
    <w:qFormat/>
    <w:rsid w:val="00EB399D"/>
    <w:pPr>
      <w:numPr>
        <w:ilvl w:val="4"/>
        <w:numId w:val="1"/>
      </w:numPr>
      <w:spacing w:before="280" w:after="280" w:line="240" w:lineRule="auto"/>
      <w:jc w:val="left"/>
      <w:outlineLvl w:val="4"/>
    </w:pPr>
    <w:rPr>
      <w:rFonts w:ascii="Times New Roman" w:eastAsia="Times New Roman" w:hAnsi="Times New Roman" w:cs="Times New Roman"/>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EB399D"/>
  </w:style>
  <w:style w:type="character" w:customStyle="1" w:styleId="WW8Num1z1">
    <w:name w:val="WW8Num1z1"/>
    <w:rsid w:val="00EB399D"/>
  </w:style>
  <w:style w:type="character" w:customStyle="1" w:styleId="WW8Num1z2">
    <w:name w:val="WW8Num1z2"/>
    <w:rsid w:val="00EB399D"/>
  </w:style>
  <w:style w:type="character" w:customStyle="1" w:styleId="WW8Num1z3">
    <w:name w:val="WW8Num1z3"/>
    <w:rsid w:val="00EB399D"/>
  </w:style>
  <w:style w:type="character" w:customStyle="1" w:styleId="WW8Num1z4">
    <w:name w:val="WW8Num1z4"/>
    <w:rsid w:val="00EB399D"/>
  </w:style>
  <w:style w:type="character" w:customStyle="1" w:styleId="WW8Num1z5">
    <w:name w:val="WW8Num1z5"/>
    <w:rsid w:val="00EB399D"/>
  </w:style>
  <w:style w:type="character" w:customStyle="1" w:styleId="WW8Num1z6">
    <w:name w:val="WW8Num1z6"/>
    <w:rsid w:val="00EB399D"/>
  </w:style>
  <w:style w:type="character" w:customStyle="1" w:styleId="WW8Num1z7">
    <w:name w:val="WW8Num1z7"/>
    <w:rsid w:val="00EB399D"/>
  </w:style>
  <w:style w:type="character" w:customStyle="1" w:styleId="WW8Num1z8">
    <w:name w:val="WW8Num1z8"/>
    <w:rsid w:val="00EB399D"/>
  </w:style>
  <w:style w:type="character" w:customStyle="1" w:styleId="WW8Num2z0">
    <w:name w:val="WW8Num2z0"/>
    <w:rsid w:val="00EB399D"/>
    <w:rPr>
      <w:rFonts w:ascii="Symbol" w:hAnsi="Symbol" w:cs="Symbol" w:hint="default"/>
      <w:sz w:val="24"/>
      <w:szCs w:val="24"/>
      <w:lang w:eastAsia="pl-PL"/>
    </w:rPr>
  </w:style>
  <w:style w:type="character" w:customStyle="1" w:styleId="WW8Num3z0">
    <w:name w:val="WW8Num3z0"/>
    <w:rsid w:val="00EB399D"/>
    <w:rPr>
      <w:rFonts w:ascii="Wingdings" w:eastAsia="Times New Roman" w:hAnsi="Wingdings" w:cs="Wingdings"/>
      <w:sz w:val="24"/>
      <w:szCs w:val="24"/>
      <w:lang w:eastAsia="pl-PL"/>
    </w:rPr>
  </w:style>
  <w:style w:type="character" w:customStyle="1" w:styleId="Domylnaczcionkaakapitu3">
    <w:name w:val="Domyślna czcionka akapitu3"/>
    <w:rsid w:val="00EB399D"/>
  </w:style>
  <w:style w:type="character" w:customStyle="1" w:styleId="WW8Num3z1">
    <w:name w:val="WW8Num3z1"/>
    <w:rsid w:val="00EB399D"/>
    <w:rPr>
      <w:rFonts w:ascii="Courier New" w:hAnsi="Courier New" w:cs="Courier New" w:hint="default"/>
      <w:sz w:val="20"/>
    </w:rPr>
  </w:style>
  <w:style w:type="character" w:customStyle="1" w:styleId="WW8Num3z2">
    <w:name w:val="WW8Num3z2"/>
    <w:rsid w:val="00EB399D"/>
    <w:rPr>
      <w:rFonts w:ascii="Wingdings" w:hAnsi="Wingdings" w:cs="Wingdings" w:hint="default"/>
      <w:sz w:val="20"/>
    </w:rPr>
  </w:style>
  <w:style w:type="character" w:customStyle="1" w:styleId="Domylnaczcionkaakapitu2">
    <w:name w:val="Domyślna czcionka akapitu2"/>
    <w:rsid w:val="00EB399D"/>
  </w:style>
  <w:style w:type="character" w:customStyle="1" w:styleId="WW8Num2z1">
    <w:name w:val="WW8Num2z1"/>
    <w:rsid w:val="00EB399D"/>
    <w:rPr>
      <w:rFonts w:ascii="Courier New" w:hAnsi="Courier New" w:cs="Courier New" w:hint="default"/>
      <w:sz w:val="20"/>
    </w:rPr>
  </w:style>
  <w:style w:type="character" w:customStyle="1" w:styleId="WW8Num2z2">
    <w:name w:val="WW8Num2z2"/>
    <w:rsid w:val="00EB399D"/>
    <w:rPr>
      <w:rFonts w:ascii="Wingdings" w:hAnsi="Wingdings" w:cs="Wingdings" w:hint="default"/>
      <w:sz w:val="20"/>
    </w:rPr>
  </w:style>
  <w:style w:type="character" w:customStyle="1" w:styleId="WW8Num3z3">
    <w:name w:val="WW8Num3z3"/>
    <w:rsid w:val="00EB399D"/>
  </w:style>
  <w:style w:type="character" w:customStyle="1" w:styleId="WW8Num3z4">
    <w:name w:val="WW8Num3z4"/>
    <w:rsid w:val="00EB399D"/>
  </w:style>
  <w:style w:type="character" w:customStyle="1" w:styleId="WW8Num3z5">
    <w:name w:val="WW8Num3z5"/>
    <w:rsid w:val="00EB399D"/>
  </w:style>
  <w:style w:type="character" w:customStyle="1" w:styleId="WW8Num3z6">
    <w:name w:val="WW8Num3z6"/>
    <w:rsid w:val="00EB399D"/>
  </w:style>
  <w:style w:type="character" w:customStyle="1" w:styleId="WW8Num3z7">
    <w:name w:val="WW8Num3z7"/>
    <w:rsid w:val="00EB399D"/>
  </w:style>
  <w:style w:type="character" w:customStyle="1" w:styleId="WW8Num3z8">
    <w:name w:val="WW8Num3z8"/>
    <w:rsid w:val="00EB399D"/>
  </w:style>
  <w:style w:type="character" w:customStyle="1" w:styleId="WW8Num4z0">
    <w:name w:val="WW8Num4z0"/>
    <w:rsid w:val="00EB399D"/>
    <w:rPr>
      <w:rFonts w:ascii="Symbol" w:hAnsi="Symbol" w:cs="Symbol" w:hint="default"/>
    </w:rPr>
  </w:style>
  <w:style w:type="character" w:customStyle="1" w:styleId="WW8Num4z1">
    <w:name w:val="WW8Num4z1"/>
    <w:rsid w:val="00EB399D"/>
    <w:rPr>
      <w:rFonts w:ascii="Courier New" w:hAnsi="Courier New" w:cs="Courier New" w:hint="default"/>
    </w:rPr>
  </w:style>
  <w:style w:type="character" w:customStyle="1" w:styleId="WW8Num4z2">
    <w:name w:val="WW8Num4z2"/>
    <w:rsid w:val="00EB399D"/>
    <w:rPr>
      <w:rFonts w:ascii="Wingdings" w:hAnsi="Wingdings" w:cs="Wingdings" w:hint="default"/>
    </w:rPr>
  </w:style>
  <w:style w:type="character" w:customStyle="1" w:styleId="WW8Num5z0">
    <w:name w:val="WW8Num5z0"/>
    <w:rsid w:val="00EB399D"/>
    <w:rPr>
      <w:rFonts w:ascii="Symbol" w:hAnsi="Symbol" w:cs="Symbol" w:hint="default"/>
    </w:rPr>
  </w:style>
  <w:style w:type="character" w:customStyle="1" w:styleId="WW8Num5z1">
    <w:name w:val="WW8Num5z1"/>
    <w:rsid w:val="00EB399D"/>
    <w:rPr>
      <w:rFonts w:ascii="Courier New" w:hAnsi="Courier New" w:cs="Courier New" w:hint="default"/>
    </w:rPr>
  </w:style>
  <w:style w:type="character" w:customStyle="1" w:styleId="WW8Num5z2">
    <w:name w:val="WW8Num5z2"/>
    <w:rsid w:val="00EB399D"/>
    <w:rPr>
      <w:rFonts w:ascii="Wingdings" w:hAnsi="Wingdings" w:cs="Wingdings" w:hint="default"/>
    </w:rPr>
  </w:style>
  <w:style w:type="character" w:customStyle="1" w:styleId="WW8Num6z0">
    <w:name w:val="WW8Num6z0"/>
    <w:rsid w:val="00EB399D"/>
    <w:rPr>
      <w:rFonts w:ascii="Symbol" w:hAnsi="Symbol" w:cs="Symbol" w:hint="default"/>
      <w:sz w:val="20"/>
    </w:rPr>
  </w:style>
  <w:style w:type="character" w:customStyle="1" w:styleId="WW8Num6z1">
    <w:name w:val="WW8Num6z1"/>
    <w:rsid w:val="00EB399D"/>
    <w:rPr>
      <w:rFonts w:ascii="Courier New" w:hAnsi="Courier New" w:cs="Courier New" w:hint="default"/>
      <w:sz w:val="20"/>
    </w:rPr>
  </w:style>
  <w:style w:type="character" w:customStyle="1" w:styleId="WW8Num6z2">
    <w:name w:val="WW8Num6z2"/>
    <w:rsid w:val="00EB399D"/>
    <w:rPr>
      <w:rFonts w:ascii="Wingdings" w:hAnsi="Wingdings" w:cs="Wingdings" w:hint="default"/>
      <w:sz w:val="20"/>
    </w:rPr>
  </w:style>
  <w:style w:type="character" w:customStyle="1" w:styleId="WW8Num7z0">
    <w:name w:val="WW8Num7z0"/>
    <w:rsid w:val="00EB399D"/>
    <w:rPr>
      <w:rFonts w:ascii="Symbol" w:hAnsi="Symbol" w:cs="Symbol" w:hint="default"/>
    </w:rPr>
  </w:style>
  <w:style w:type="character" w:customStyle="1" w:styleId="WW8Num7z1">
    <w:name w:val="WW8Num7z1"/>
    <w:rsid w:val="00EB399D"/>
    <w:rPr>
      <w:rFonts w:ascii="Courier New" w:hAnsi="Courier New" w:cs="Courier New" w:hint="default"/>
    </w:rPr>
  </w:style>
  <w:style w:type="character" w:customStyle="1" w:styleId="WW8Num7z2">
    <w:name w:val="WW8Num7z2"/>
    <w:rsid w:val="00EB399D"/>
    <w:rPr>
      <w:rFonts w:ascii="Wingdings" w:hAnsi="Wingdings" w:cs="Wingdings" w:hint="default"/>
    </w:rPr>
  </w:style>
  <w:style w:type="character" w:customStyle="1" w:styleId="WW8Num8z0">
    <w:name w:val="WW8Num8z0"/>
    <w:rsid w:val="00EB399D"/>
    <w:rPr>
      <w:rFonts w:ascii="Symbol" w:hAnsi="Symbol" w:cs="Symbol" w:hint="default"/>
      <w:sz w:val="20"/>
    </w:rPr>
  </w:style>
  <w:style w:type="character" w:customStyle="1" w:styleId="WW8Num8z1">
    <w:name w:val="WW8Num8z1"/>
    <w:rsid w:val="00EB399D"/>
    <w:rPr>
      <w:rFonts w:ascii="Courier New" w:hAnsi="Courier New" w:cs="Courier New" w:hint="default"/>
      <w:sz w:val="20"/>
    </w:rPr>
  </w:style>
  <w:style w:type="character" w:customStyle="1" w:styleId="WW8Num8z2">
    <w:name w:val="WW8Num8z2"/>
    <w:rsid w:val="00EB399D"/>
    <w:rPr>
      <w:rFonts w:ascii="Wingdings" w:hAnsi="Wingdings" w:cs="Wingdings" w:hint="default"/>
      <w:sz w:val="20"/>
    </w:rPr>
  </w:style>
  <w:style w:type="character" w:customStyle="1" w:styleId="WW8Num9z0">
    <w:name w:val="WW8Num9z0"/>
    <w:rsid w:val="00EB399D"/>
    <w:rPr>
      <w:rFonts w:ascii="Symbol" w:hAnsi="Symbol" w:cs="Symbol" w:hint="default"/>
      <w:sz w:val="20"/>
    </w:rPr>
  </w:style>
  <w:style w:type="character" w:customStyle="1" w:styleId="WW8Num9z1">
    <w:name w:val="WW8Num9z1"/>
    <w:rsid w:val="00EB399D"/>
    <w:rPr>
      <w:rFonts w:ascii="Courier New" w:hAnsi="Courier New" w:cs="Courier New" w:hint="default"/>
      <w:sz w:val="20"/>
    </w:rPr>
  </w:style>
  <w:style w:type="character" w:customStyle="1" w:styleId="WW8Num9z2">
    <w:name w:val="WW8Num9z2"/>
    <w:rsid w:val="00EB399D"/>
    <w:rPr>
      <w:rFonts w:ascii="Wingdings" w:hAnsi="Wingdings" w:cs="Wingdings" w:hint="default"/>
      <w:sz w:val="20"/>
    </w:rPr>
  </w:style>
  <w:style w:type="character" w:customStyle="1" w:styleId="WW8Num10z0">
    <w:name w:val="WW8Num10z0"/>
    <w:rsid w:val="00EB399D"/>
    <w:rPr>
      <w:rFonts w:ascii="Symbol" w:hAnsi="Symbol" w:cs="Symbol" w:hint="default"/>
    </w:rPr>
  </w:style>
  <w:style w:type="character" w:customStyle="1" w:styleId="WW8Num10z1">
    <w:name w:val="WW8Num10z1"/>
    <w:rsid w:val="00EB399D"/>
    <w:rPr>
      <w:rFonts w:ascii="Courier New" w:hAnsi="Courier New" w:cs="Courier New" w:hint="default"/>
    </w:rPr>
  </w:style>
  <w:style w:type="character" w:customStyle="1" w:styleId="WW8Num10z2">
    <w:name w:val="WW8Num10z2"/>
    <w:rsid w:val="00EB399D"/>
    <w:rPr>
      <w:rFonts w:ascii="Wingdings" w:hAnsi="Wingdings" w:cs="Wingdings" w:hint="default"/>
    </w:rPr>
  </w:style>
  <w:style w:type="character" w:customStyle="1" w:styleId="WW8Num11z0">
    <w:name w:val="WW8Num11z0"/>
    <w:rsid w:val="00EB399D"/>
    <w:rPr>
      <w:rFonts w:ascii="Symbol" w:hAnsi="Symbol" w:cs="Symbol" w:hint="default"/>
    </w:rPr>
  </w:style>
  <w:style w:type="character" w:customStyle="1" w:styleId="WW8Num11z1">
    <w:name w:val="WW8Num11z1"/>
    <w:rsid w:val="00EB399D"/>
    <w:rPr>
      <w:rFonts w:ascii="Courier New" w:hAnsi="Courier New" w:cs="Courier New" w:hint="default"/>
    </w:rPr>
  </w:style>
  <w:style w:type="character" w:customStyle="1" w:styleId="WW8Num11z2">
    <w:name w:val="WW8Num11z2"/>
    <w:rsid w:val="00EB399D"/>
    <w:rPr>
      <w:rFonts w:ascii="Wingdings" w:hAnsi="Wingdings" w:cs="Wingdings" w:hint="default"/>
    </w:rPr>
  </w:style>
  <w:style w:type="character" w:customStyle="1" w:styleId="WW8Num12z0">
    <w:name w:val="WW8Num12z0"/>
    <w:rsid w:val="00EB399D"/>
    <w:rPr>
      <w:rFonts w:ascii="Symbol" w:hAnsi="Symbol" w:cs="Symbol" w:hint="default"/>
    </w:rPr>
  </w:style>
  <w:style w:type="character" w:customStyle="1" w:styleId="WW8Num12z1">
    <w:name w:val="WW8Num12z1"/>
    <w:rsid w:val="00EB399D"/>
    <w:rPr>
      <w:rFonts w:ascii="Courier New" w:hAnsi="Courier New" w:cs="Courier New" w:hint="default"/>
    </w:rPr>
  </w:style>
  <w:style w:type="character" w:customStyle="1" w:styleId="WW8Num12z2">
    <w:name w:val="WW8Num12z2"/>
    <w:rsid w:val="00EB399D"/>
    <w:rPr>
      <w:rFonts w:ascii="Wingdings" w:hAnsi="Wingdings" w:cs="Wingdings" w:hint="default"/>
    </w:rPr>
  </w:style>
  <w:style w:type="character" w:customStyle="1" w:styleId="WW8Num13z0">
    <w:name w:val="WW8Num13z0"/>
    <w:rsid w:val="00EB399D"/>
    <w:rPr>
      <w:rFonts w:hint="default"/>
      <w:b w:val="0"/>
    </w:rPr>
  </w:style>
  <w:style w:type="character" w:customStyle="1" w:styleId="WW8Num13z1">
    <w:name w:val="WW8Num13z1"/>
    <w:rsid w:val="00EB399D"/>
  </w:style>
  <w:style w:type="character" w:customStyle="1" w:styleId="WW8Num13z2">
    <w:name w:val="WW8Num13z2"/>
    <w:rsid w:val="00EB399D"/>
  </w:style>
  <w:style w:type="character" w:customStyle="1" w:styleId="WW8Num13z3">
    <w:name w:val="WW8Num13z3"/>
    <w:rsid w:val="00EB399D"/>
  </w:style>
  <w:style w:type="character" w:customStyle="1" w:styleId="WW8Num13z4">
    <w:name w:val="WW8Num13z4"/>
    <w:rsid w:val="00EB399D"/>
  </w:style>
  <w:style w:type="character" w:customStyle="1" w:styleId="WW8Num13z5">
    <w:name w:val="WW8Num13z5"/>
    <w:rsid w:val="00EB399D"/>
  </w:style>
  <w:style w:type="character" w:customStyle="1" w:styleId="WW8Num13z6">
    <w:name w:val="WW8Num13z6"/>
    <w:rsid w:val="00EB399D"/>
  </w:style>
  <w:style w:type="character" w:customStyle="1" w:styleId="WW8Num13z7">
    <w:name w:val="WW8Num13z7"/>
    <w:rsid w:val="00EB399D"/>
  </w:style>
  <w:style w:type="character" w:customStyle="1" w:styleId="WW8Num13z8">
    <w:name w:val="WW8Num13z8"/>
    <w:rsid w:val="00EB399D"/>
  </w:style>
  <w:style w:type="character" w:customStyle="1" w:styleId="WW8Num14z0">
    <w:name w:val="WW8Num14z0"/>
    <w:rsid w:val="00EB399D"/>
    <w:rPr>
      <w:rFonts w:ascii="Symbol" w:hAnsi="Symbol" w:cs="Symbol" w:hint="default"/>
    </w:rPr>
  </w:style>
  <w:style w:type="character" w:customStyle="1" w:styleId="WW8Num14z1">
    <w:name w:val="WW8Num14z1"/>
    <w:rsid w:val="00EB399D"/>
    <w:rPr>
      <w:rFonts w:ascii="Courier New" w:hAnsi="Courier New" w:cs="Courier New" w:hint="default"/>
    </w:rPr>
  </w:style>
  <w:style w:type="character" w:customStyle="1" w:styleId="WW8Num14z2">
    <w:name w:val="WW8Num14z2"/>
    <w:rsid w:val="00EB399D"/>
    <w:rPr>
      <w:rFonts w:ascii="Wingdings" w:hAnsi="Wingdings" w:cs="Wingdings" w:hint="default"/>
    </w:rPr>
  </w:style>
  <w:style w:type="character" w:customStyle="1" w:styleId="WW8Num15z0">
    <w:name w:val="WW8Num15z0"/>
    <w:rsid w:val="00EB399D"/>
    <w:rPr>
      <w:rFonts w:ascii="Symbol" w:hAnsi="Symbol" w:cs="Symbol" w:hint="default"/>
    </w:rPr>
  </w:style>
  <w:style w:type="character" w:customStyle="1" w:styleId="WW8Num15z1">
    <w:name w:val="WW8Num15z1"/>
    <w:rsid w:val="00EB399D"/>
    <w:rPr>
      <w:rFonts w:ascii="Courier New" w:hAnsi="Courier New" w:cs="Courier New" w:hint="default"/>
    </w:rPr>
  </w:style>
  <w:style w:type="character" w:customStyle="1" w:styleId="WW8Num15z2">
    <w:name w:val="WW8Num15z2"/>
    <w:rsid w:val="00EB399D"/>
    <w:rPr>
      <w:rFonts w:ascii="Wingdings" w:hAnsi="Wingdings" w:cs="Wingdings" w:hint="default"/>
    </w:rPr>
  </w:style>
  <w:style w:type="character" w:customStyle="1" w:styleId="WW8Num16z0">
    <w:name w:val="WW8Num16z0"/>
    <w:rsid w:val="00EB399D"/>
    <w:rPr>
      <w:rFonts w:ascii="Symbol" w:hAnsi="Symbol" w:cs="Symbol" w:hint="default"/>
    </w:rPr>
  </w:style>
  <w:style w:type="character" w:customStyle="1" w:styleId="WW8Num16z1">
    <w:name w:val="WW8Num16z1"/>
    <w:rsid w:val="00EB399D"/>
    <w:rPr>
      <w:rFonts w:ascii="Courier New" w:hAnsi="Courier New" w:cs="Courier New" w:hint="default"/>
    </w:rPr>
  </w:style>
  <w:style w:type="character" w:customStyle="1" w:styleId="WW8Num16z2">
    <w:name w:val="WW8Num16z2"/>
    <w:rsid w:val="00EB399D"/>
    <w:rPr>
      <w:rFonts w:ascii="Wingdings" w:hAnsi="Wingdings" w:cs="Wingdings" w:hint="default"/>
    </w:rPr>
  </w:style>
  <w:style w:type="character" w:customStyle="1" w:styleId="WW8Num17z0">
    <w:name w:val="WW8Num17z0"/>
    <w:rsid w:val="00EB399D"/>
    <w:rPr>
      <w:rFonts w:ascii="Symbol" w:hAnsi="Symbol" w:cs="Symbol" w:hint="default"/>
    </w:rPr>
  </w:style>
  <w:style w:type="character" w:customStyle="1" w:styleId="WW8Num17z1">
    <w:name w:val="WW8Num17z1"/>
    <w:rsid w:val="00EB399D"/>
    <w:rPr>
      <w:rFonts w:ascii="Courier New" w:hAnsi="Courier New" w:cs="Courier New" w:hint="default"/>
    </w:rPr>
  </w:style>
  <w:style w:type="character" w:customStyle="1" w:styleId="WW8Num17z2">
    <w:name w:val="WW8Num17z2"/>
    <w:rsid w:val="00EB399D"/>
    <w:rPr>
      <w:rFonts w:ascii="Wingdings" w:hAnsi="Wingdings" w:cs="Wingdings" w:hint="default"/>
    </w:rPr>
  </w:style>
  <w:style w:type="character" w:customStyle="1" w:styleId="WW8Num18z0">
    <w:name w:val="WW8Num18z0"/>
    <w:rsid w:val="00EB399D"/>
    <w:rPr>
      <w:rFonts w:ascii="Symbol" w:hAnsi="Symbol" w:cs="Symbol" w:hint="default"/>
    </w:rPr>
  </w:style>
  <w:style w:type="character" w:customStyle="1" w:styleId="WW8Num18z1">
    <w:name w:val="WW8Num18z1"/>
    <w:rsid w:val="00EB399D"/>
    <w:rPr>
      <w:rFonts w:ascii="Courier New" w:hAnsi="Courier New" w:cs="Courier New" w:hint="default"/>
    </w:rPr>
  </w:style>
  <w:style w:type="character" w:customStyle="1" w:styleId="WW8Num18z2">
    <w:name w:val="WW8Num18z2"/>
    <w:rsid w:val="00EB399D"/>
    <w:rPr>
      <w:rFonts w:ascii="Wingdings" w:hAnsi="Wingdings" w:cs="Wingdings" w:hint="default"/>
    </w:rPr>
  </w:style>
  <w:style w:type="character" w:customStyle="1" w:styleId="WW8Num19z0">
    <w:name w:val="WW8Num19z0"/>
    <w:rsid w:val="00EB399D"/>
    <w:rPr>
      <w:rFonts w:ascii="Symbol" w:hAnsi="Symbol" w:cs="Symbol" w:hint="default"/>
    </w:rPr>
  </w:style>
  <w:style w:type="character" w:customStyle="1" w:styleId="WW8Num19z1">
    <w:name w:val="WW8Num19z1"/>
    <w:rsid w:val="00EB399D"/>
    <w:rPr>
      <w:rFonts w:ascii="Courier New" w:hAnsi="Courier New" w:cs="Courier New" w:hint="default"/>
    </w:rPr>
  </w:style>
  <w:style w:type="character" w:customStyle="1" w:styleId="WW8Num19z2">
    <w:name w:val="WW8Num19z2"/>
    <w:rsid w:val="00EB399D"/>
    <w:rPr>
      <w:rFonts w:ascii="Wingdings" w:hAnsi="Wingdings" w:cs="Wingdings" w:hint="default"/>
    </w:rPr>
  </w:style>
  <w:style w:type="character" w:customStyle="1" w:styleId="WW8Num20z0">
    <w:name w:val="WW8Num20z0"/>
    <w:rsid w:val="00EB399D"/>
    <w:rPr>
      <w:rFonts w:ascii="Symbol" w:hAnsi="Symbol" w:cs="Symbol" w:hint="default"/>
      <w:sz w:val="20"/>
    </w:rPr>
  </w:style>
  <w:style w:type="character" w:customStyle="1" w:styleId="WW8Num20z1">
    <w:name w:val="WW8Num20z1"/>
    <w:rsid w:val="00EB399D"/>
    <w:rPr>
      <w:rFonts w:ascii="Courier New" w:hAnsi="Courier New" w:cs="Courier New" w:hint="default"/>
      <w:sz w:val="20"/>
    </w:rPr>
  </w:style>
  <w:style w:type="character" w:customStyle="1" w:styleId="WW8Num20z2">
    <w:name w:val="WW8Num20z2"/>
    <w:rsid w:val="00EB399D"/>
    <w:rPr>
      <w:rFonts w:ascii="Wingdings" w:hAnsi="Wingdings" w:cs="Wingdings" w:hint="default"/>
      <w:sz w:val="20"/>
    </w:rPr>
  </w:style>
  <w:style w:type="character" w:customStyle="1" w:styleId="WW8Num21z0">
    <w:name w:val="WW8Num21z0"/>
    <w:rsid w:val="00EB399D"/>
    <w:rPr>
      <w:rFonts w:ascii="Symbol" w:hAnsi="Symbol" w:cs="Symbol" w:hint="default"/>
      <w:sz w:val="20"/>
    </w:rPr>
  </w:style>
  <w:style w:type="character" w:customStyle="1" w:styleId="WW8Num21z1">
    <w:name w:val="WW8Num21z1"/>
    <w:rsid w:val="00EB399D"/>
    <w:rPr>
      <w:rFonts w:ascii="Courier New" w:hAnsi="Courier New" w:cs="Courier New" w:hint="default"/>
      <w:sz w:val="20"/>
    </w:rPr>
  </w:style>
  <w:style w:type="character" w:customStyle="1" w:styleId="WW8Num21z2">
    <w:name w:val="WW8Num21z2"/>
    <w:rsid w:val="00EB399D"/>
    <w:rPr>
      <w:rFonts w:ascii="Wingdings" w:hAnsi="Wingdings" w:cs="Wingdings" w:hint="default"/>
      <w:sz w:val="20"/>
    </w:rPr>
  </w:style>
  <w:style w:type="character" w:customStyle="1" w:styleId="WW8Num22z0">
    <w:name w:val="WW8Num22z0"/>
    <w:rsid w:val="00EB399D"/>
    <w:rPr>
      <w:rFonts w:ascii="Symbol" w:hAnsi="Symbol" w:cs="Symbol" w:hint="default"/>
      <w:sz w:val="20"/>
    </w:rPr>
  </w:style>
  <w:style w:type="character" w:customStyle="1" w:styleId="WW8Num22z1">
    <w:name w:val="WW8Num22z1"/>
    <w:rsid w:val="00EB399D"/>
    <w:rPr>
      <w:rFonts w:ascii="Courier New" w:hAnsi="Courier New" w:cs="Courier New" w:hint="default"/>
      <w:sz w:val="20"/>
    </w:rPr>
  </w:style>
  <w:style w:type="character" w:customStyle="1" w:styleId="WW8Num22z2">
    <w:name w:val="WW8Num22z2"/>
    <w:rsid w:val="00EB399D"/>
    <w:rPr>
      <w:rFonts w:ascii="Wingdings" w:hAnsi="Wingdings" w:cs="Wingdings" w:hint="default"/>
      <w:sz w:val="20"/>
    </w:rPr>
  </w:style>
  <w:style w:type="character" w:customStyle="1" w:styleId="WW8Num23z0">
    <w:name w:val="WW8Num23z0"/>
    <w:rsid w:val="00EB399D"/>
    <w:rPr>
      <w:rFonts w:ascii="Symbol" w:hAnsi="Symbol" w:cs="Symbol" w:hint="default"/>
      <w:sz w:val="20"/>
    </w:rPr>
  </w:style>
  <w:style w:type="character" w:customStyle="1" w:styleId="WW8Num23z1">
    <w:name w:val="WW8Num23z1"/>
    <w:rsid w:val="00EB399D"/>
    <w:rPr>
      <w:rFonts w:ascii="Courier New" w:hAnsi="Courier New" w:cs="Courier New" w:hint="default"/>
      <w:sz w:val="20"/>
    </w:rPr>
  </w:style>
  <w:style w:type="character" w:customStyle="1" w:styleId="WW8Num23z2">
    <w:name w:val="WW8Num23z2"/>
    <w:rsid w:val="00EB399D"/>
    <w:rPr>
      <w:rFonts w:ascii="Wingdings" w:hAnsi="Wingdings" w:cs="Wingdings" w:hint="default"/>
      <w:sz w:val="20"/>
    </w:rPr>
  </w:style>
  <w:style w:type="character" w:customStyle="1" w:styleId="WW8Num24z0">
    <w:name w:val="WW8Num24z0"/>
    <w:rsid w:val="00EB399D"/>
    <w:rPr>
      <w:rFonts w:ascii="Wingdings" w:hAnsi="Wingdings" w:cs="Wingdings" w:hint="default"/>
      <w:sz w:val="20"/>
    </w:rPr>
  </w:style>
  <w:style w:type="character" w:customStyle="1" w:styleId="WW8Num25z0">
    <w:name w:val="WW8Num25z0"/>
    <w:rsid w:val="00EB399D"/>
    <w:rPr>
      <w:rFonts w:ascii="Symbol" w:hAnsi="Symbol" w:cs="Symbol" w:hint="default"/>
    </w:rPr>
  </w:style>
  <w:style w:type="character" w:customStyle="1" w:styleId="WW8Num25z1">
    <w:name w:val="WW8Num25z1"/>
    <w:rsid w:val="00EB399D"/>
    <w:rPr>
      <w:rFonts w:ascii="Courier New" w:hAnsi="Courier New" w:cs="Courier New" w:hint="default"/>
    </w:rPr>
  </w:style>
  <w:style w:type="character" w:customStyle="1" w:styleId="WW8Num25z2">
    <w:name w:val="WW8Num25z2"/>
    <w:rsid w:val="00EB399D"/>
    <w:rPr>
      <w:rFonts w:ascii="Wingdings" w:hAnsi="Wingdings" w:cs="Wingdings" w:hint="default"/>
    </w:rPr>
  </w:style>
  <w:style w:type="character" w:customStyle="1" w:styleId="WW8Num26z0">
    <w:name w:val="WW8Num26z0"/>
    <w:rsid w:val="00EB399D"/>
    <w:rPr>
      <w:rFonts w:ascii="Symbol" w:eastAsia="Times New Roman" w:hAnsi="Symbol" w:cs="Symbol" w:hint="default"/>
      <w:sz w:val="24"/>
      <w:szCs w:val="24"/>
    </w:rPr>
  </w:style>
  <w:style w:type="character" w:customStyle="1" w:styleId="WW8Num26z1">
    <w:name w:val="WW8Num26z1"/>
    <w:rsid w:val="00EB399D"/>
    <w:rPr>
      <w:rFonts w:ascii="Courier New" w:hAnsi="Courier New" w:cs="Courier New" w:hint="default"/>
    </w:rPr>
  </w:style>
  <w:style w:type="character" w:customStyle="1" w:styleId="WW8Num26z2">
    <w:name w:val="WW8Num26z2"/>
    <w:rsid w:val="00EB399D"/>
    <w:rPr>
      <w:rFonts w:ascii="Wingdings" w:hAnsi="Wingdings" w:cs="Wingdings" w:hint="default"/>
    </w:rPr>
  </w:style>
  <w:style w:type="character" w:customStyle="1" w:styleId="WW8Num27z0">
    <w:name w:val="WW8Num27z0"/>
    <w:rsid w:val="00EB399D"/>
    <w:rPr>
      <w:rFonts w:ascii="Symbol" w:hAnsi="Symbol" w:cs="Symbol" w:hint="default"/>
      <w:sz w:val="20"/>
    </w:rPr>
  </w:style>
  <w:style w:type="character" w:customStyle="1" w:styleId="WW8Num28z0">
    <w:name w:val="WW8Num28z0"/>
    <w:rsid w:val="00EB399D"/>
    <w:rPr>
      <w:rFonts w:ascii="Symbol" w:hAnsi="Symbol" w:cs="Symbol" w:hint="default"/>
    </w:rPr>
  </w:style>
  <w:style w:type="character" w:customStyle="1" w:styleId="WW8Num28z1">
    <w:name w:val="WW8Num28z1"/>
    <w:rsid w:val="00EB399D"/>
    <w:rPr>
      <w:rFonts w:ascii="Courier New" w:hAnsi="Courier New" w:cs="Courier New" w:hint="default"/>
    </w:rPr>
  </w:style>
  <w:style w:type="character" w:customStyle="1" w:styleId="WW8Num28z2">
    <w:name w:val="WW8Num28z2"/>
    <w:rsid w:val="00EB399D"/>
    <w:rPr>
      <w:rFonts w:ascii="Wingdings" w:hAnsi="Wingdings" w:cs="Wingdings" w:hint="default"/>
    </w:rPr>
  </w:style>
  <w:style w:type="character" w:customStyle="1" w:styleId="WW8Num29z0">
    <w:name w:val="WW8Num29z0"/>
    <w:rsid w:val="00EB399D"/>
    <w:rPr>
      <w:rFonts w:ascii="Symbol" w:hAnsi="Symbol" w:cs="Symbol" w:hint="default"/>
    </w:rPr>
  </w:style>
  <w:style w:type="character" w:customStyle="1" w:styleId="WW8Num29z1">
    <w:name w:val="WW8Num29z1"/>
    <w:rsid w:val="00EB399D"/>
    <w:rPr>
      <w:rFonts w:ascii="Courier New" w:hAnsi="Courier New" w:cs="Courier New" w:hint="default"/>
    </w:rPr>
  </w:style>
  <w:style w:type="character" w:customStyle="1" w:styleId="WW8Num29z2">
    <w:name w:val="WW8Num29z2"/>
    <w:rsid w:val="00EB399D"/>
    <w:rPr>
      <w:rFonts w:ascii="Wingdings" w:hAnsi="Wingdings" w:cs="Wingdings" w:hint="default"/>
    </w:rPr>
  </w:style>
  <w:style w:type="character" w:customStyle="1" w:styleId="WW8Num30z0">
    <w:name w:val="WW8Num30z0"/>
    <w:rsid w:val="00EB399D"/>
    <w:rPr>
      <w:rFonts w:ascii="Symbol" w:hAnsi="Symbol" w:cs="Symbol" w:hint="default"/>
    </w:rPr>
  </w:style>
  <w:style w:type="character" w:customStyle="1" w:styleId="WW8Num30z1">
    <w:name w:val="WW8Num30z1"/>
    <w:rsid w:val="00EB399D"/>
    <w:rPr>
      <w:rFonts w:ascii="Courier New" w:hAnsi="Courier New" w:cs="Courier New" w:hint="default"/>
    </w:rPr>
  </w:style>
  <w:style w:type="character" w:customStyle="1" w:styleId="WW8Num30z2">
    <w:name w:val="WW8Num30z2"/>
    <w:rsid w:val="00EB399D"/>
    <w:rPr>
      <w:rFonts w:ascii="Wingdings" w:hAnsi="Wingdings" w:cs="Wingdings" w:hint="default"/>
    </w:rPr>
  </w:style>
  <w:style w:type="character" w:customStyle="1" w:styleId="WW8Num31z0">
    <w:name w:val="WW8Num31z0"/>
    <w:rsid w:val="00EB399D"/>
  </w:style>
  <w:style w:type="character" w:customStyle="1" w:styleId="WW8Num31z1">
    <w:name w:val="WW8Num31z1"/>
    <w:rsid w:val="00EB399D"/>
  </w:style>
  <w:style w:type="character" w:customStyle="1" w:styleId="WW8Num31z2">
    <w:name w:val="WW8Num31z2"/>
    <w:rsid w:val="00EB399D"/>
  </w:style>
  <w:style w:type="character" w:customStyle="1" w:styleId="WW8Num31z3">
    <w:name w:val="WW8Num31z3"/>
    <w:rsid w:val="00EB399D"/>
  </w:style>
  <w:style w:type="character" w:customStyle="1" w:styleId="WW8Num31z4">
    <w:name w:val="WW8Num31z4"/>
    <w:rsid w:val="00EB399D"/>
  </w:style>
  <w:style w:type="character" w:customStyle="1" w:styleId="WW8Num31z5">
    <w:name w:val="WW8Num31z5"/>
    <w:rsid w:val="00EB399D"/>
  </w:style>
  <w:style w:type="character" w:customStyle="1" w:styleId="WW8Num31z6">
    <w:name w:val="WW8Num31z6"/>
    <w:rsid w:val="00EB399D"/>
  </w:style>
  <w:style w:type="character" w:customStyle="1" w:styleId="WW8Num31z7">
    <w:name w:val="WW8Num31z7"/>
    <w:rsid w:val="00EB399D"/>
  </w:style>
  <w:style w:type="character" w:customStyle="1" w:styleId="WW8Num31z8">
    <w:name w:val="WW8Num31z8"/>
    <w:rsid w:val="00EB399D"/>
  </w:style>
  <w:style w:type="character" w:customStyle="1" w:styleId="WW8Num32z0">
    <w:name w:val="WW8Num32z0"/>
    <w:rsid w:val="00EB399D"/>
    <w:rPr>
      <w:rFonts w:ascii="Symbol" w:hAnsi="Symbol" w:cs="Symbol" w:hint="default"/>
    </w:rPr>
  </w:style>
  <w:style w:type="character" w:customStyle="1" w:styleId="WW8Num32z1">
    <w:name w:val="WW8Num32z1"/>
    <w:rsid w:val="00EB399D"/>
    <w:rPr>
      <w:rFonts w:ascii="Courier New" w:hAnsi="Courier New" w:cs="Courier New" w:hint="default"/>
    </w:rPr>
  </w:style>
  <w:style w:type="character" w:customStyle="1" w:styleId="WW8Num32z2">
    <w:name w:val="WW8Num32z2"/>
    <w:rsid w:val="00EB399D"/>
    <w:rPr>
      <w:rFonts w:ascii="Wingdings" w:hAnsi="Wingdings" w:cs="Wingdings" w:hint="default"/>
    </w:rPr>
  </w:style>
  <w:style w:type="character" w:customStyle="1" w:styleId="WW8Num33z0">
    <w:name w:val="WW8Num33z0"/>
    <w:rsid w:val="00EB399D"/>
    <w:rPr>
      <w:rFonts w:ascii="Symbol" w:hAnsi="Symbol" w:cs="Symbol" w:hint="default"/>
    </w:rPr>
  </w:style>
  <w:style w:type="character" w:customStyle="1" w:styleId="WW8Num33z1">
    <w:name w:val="WW8Num33z1"/>
    <w:rsid w:val="00EB399D"/>
    <w:rPr>
      <w:rFonts w:ascii="Courier New" w:hAnsi="Courier New" w:cs="Courier New" w:hint="default"/>
    </w:rPr>
  </w:style>
  <w:style w:type="character" w:customStyle="1" w:styleId="WW8Num33z2">
    <w:name w:val="WW8Num33z2"/>
    <w:rsid w:val="00EB399D"/>
    <w:rPr>
      <w:rFonts w:ascii="Wingdings" w:hAnsi="Wingdings" w:cs="Wingdings" w:hint="default"/>
    </w:rPr>
  </w:style>
  <w:style w:type="character" w:customStyle="1" w:styleId="WW8Num34z0">
    <w:name w:val="WW8Num34z0"/>
    <w:rsid w:val="00EB399D"/>
    <w:rPr>
      <w:rFonts w:ascii="Symbol" w:hAnsi="Symbol" w:cs="Symbol" w:hint="default"/>
      <w:sz w:val="20"/>
    </w:rPr>
  </w:style>
  <w:style w:type="character" w:customStyle="1" w:styleId="WW8Num34z1">
    <w:name w:val="WW8Num34z1"/>
    <w:rsid w:val="00EB399D"/>
    <w:rPr>
      <w:rFonts w:ascii="Courier New" w:hAnsi="Courier New" w:cs="Courier New" w:hint="default"/>
      <w:sz w:val="20"/>
    </w:rPr>
  </w:style>
  <w:style w:type="character" w:customStyle="1" w:styleId="WW8Num34z2">
    <w:name w:val="WW8Num34z2"/>
    <w:rsid w:val="00EB399D"/>
    <w:rPr>
      <w:rFonts w:ascii="Wingdings" w:hAnsi="Wingdings" w:cs="Wingdings" w:hint="default"/>
      <w:sz w:val="20"/>
    </w:rPr>
  </w:style>
  <w:style w:type="character" w:customStyle="1" w:styleId="WW8Num35z0">
    <w:name w:val="WW8Num35z0"/>
    <w:rsid w:val="00EB399D"/>
    <w:rPr>
      <w:rFonts w:ascii="Symbol" w:hAnsi="Symbol" w:cs="Symbol" w:hint="default"/>
    </w:rPr>
  </w:style>
  <w:style w:type="character" w:customStyle="1" w:styleId="WW8Num35z1">
    <w:name w:val="WW8Num35z1"/>
    <w:rsid w:val="00EB399D"/>
    <w:rPr>
      <w:rFonts w:ascii="Courier New" w:hAnsi="Courier New" w:cs="Courier New" w:hint="default"/>
    </w:rPr>
  </w:style>
  <w:style w:type="character" w:customStyle="1" w:styleId="WW8Num35z2">
    <w:name w:val="WW8Num35z2"/>
    <w:rsid w:val="00EB399D"/>
    <w:rPr>
      <w:rFonts w:ascii="Wingdings" w:hAnsi="Wingdings" w:cs="Wingdings" w:hint="default"/>
    </w:rPr>
  </w:style>
  <w:style w:type="character" w:customStyle="1" w:styleId="WW8Num36z0">
    <w:name w:val="WW8Num36z0"/>
    <w:rsid w:val="00EB399D"/>
    <w:rPr>
      <w:rFonts w:ascii="Symbol" w:hAnsi="Symbol" w:cs="Symbol" w:hint="default"/>
      <w:sz w:val="20"/>
    </w:rPr>
  </w:style>
  <w:style w:type="character" w:customStyle="1" w:styleId="WW8Num36z1">
    <w:name w:val="WW8Num36z1"/>
    <w:rsid w:val="00EB399D"/>
    <w:rPr>
      <w:rFonts w:ascii="Courier New" w:hAnsi="Courier New" w:cs="Courier New" w:hint="default"/>
      <w:sz w:val="20"/>
    </w:rPr>
  </w:style>
  <w:style w:type="character" w:customStyle="1" w:styleId="WW8Num36z2">
    <w:name w:val="WW8Num36z2"/>
    <w:rsid w:val="00EB399D"/>
    <w:rPr>
      <w:rFonts w:ascii="Wingdings" w:hAnsi="Wingdings" w:cs="Wingdings" w:hint="default"/>
      <w:sz w:val="20"/>
    </w:rPr>
  </w:style>
  <w:style w:type="character" w:customStyle="1" w:styleId="WW8Num37z0">
    <w:name w:val="WW8Num37z0"/>
    <w:rsid w:val="00EB399D"/>
    <w:rPr>
      <w:rFonts w:ascii="Symbol" w:hAnsi="Symbol" w:cs="Symbol" w:hint="default"/>
    </w:rPr>
  </w:style>
  <w:style w:type="character" w:customStyle="1" w:styleId="WW8Num37z1">
    <w:name w:val="WW8Num37z1"/>
    <w:rsid w:val="00EB399D"/>
    <w:rPr>
      <w:rFonts w:ascii="Courier New" w:hAnsi="Courier New" w:cs="Courier New" w:hint="default"/>
    </w:rPr>
  </w:style>
  <w:style w:type="character" w:customStyle="1" w:styleId="WW8Num37z2">
    <w:name w:val="WW8Num37z2"/>
    <w:rsid w:val="00EB399D"/>
    <w:rPr>
      <w:rFonts w:ascii="Wingdings" w:hAnsi="Wingdings" w:cs="Wingdings" w:hint="default"/>
    </w:rPr>
  </w:style>
  <w:style w:type="character" w:customStyle="1" w:styleId="WW8Num38z0">
    <w:name w:val="WW8Num38z0"/>
    <w:rsid w:val="00EB399D"/>
    <w:rPr>
      <w:rFonts w:ascii="Symbol" w:hAnsi="Symbol" w:cs="Symbol" w:hint="default"/>
      <w:sz w:val="20"/>
    </w:rPr>
  </w:style>
  <w:style w:type="character" w:customStyle="1" w:styleId="WW8Num38z1">
    <w:name w:val="WW8Num38z1"/>
    <w:rsid w:val="00EB399D"/>
    <w:rPr>
      <w:rFonts w:ascii="Courier New" w:hAnsi="Courier New" w:cs="Courier New" w:hint="default"/>
      <w:sz w:val="20"/>
    </w:rPr>
  </w:style>
  <w:style w:type="character" w:customStyle="1" w:styleId="WW8Num38z2">
    <w:name w:val="WW8Num38z2"/>
    <w:rsid w:val="00EB399D"/>
    <w:rPr>
      <w:rFonts w:ascii="Wingdings" w:hAnsi="Wingdings" w:cs="Wingdings" w:hint="default"/>
      <w:sz w:val="20"/>
    </w:rPr>
  </w:style>
  <w:style w:type="character" w:customStyle="1" w:styleId="WW8Num39z0">
    <w:name w:val="WW8Num39z0"/>
    <w:rsid w:val="00EB399D"/>
    <w:rPr>
      <w:rFonts w:ascii="Symbol" w:hAnsi="Symbol" w:cs="Symbol" w:hint="default"/>
      <w:sz w:val="20"/>
    </w:rPr>
  </w:style>
  <w:style w:type="character" w:customStyle="1" w:styleId="WW8Num39z1">
    <w:name w:val="WW8Num39z1"/>
    <w:rsid w:val="00EB399D"/>
    <w:rPr>
      <w:rFonts w:ascii="Courier New" w:hAnsi="Courier New" w:cs="Courier New" w:hint="default"/>
      <w:sz w:val="20"/>
    </w:rPr>
  </w:style>
  <w:style w:type="character" w:customStyle="1" w:styleId="WW8Num39z2">
    <w:name w:val="WW8Num39z2"/>
    <w:rsid w:val="00EB399D"/>
    <w:rPr>
      <w:rFonts w:ascii="Wingdings" w:hAnsi="Wingdings" w:cs="Wingdings" w:hint="default"/>
      <w:sz w:val="20"/>
    </w:rPr>
  </w:style>
  <w:style w:type="character" w:customStyle="1" w:styleId="WW8Num40z0">
    <w:name w:val="WW8Num40z0"/>
    <w:rsid w:val="00EB399D"/>
    <w:rPr>
      <w:rFonts w:ascii="Symbol" w:hAnsi="Symbol" w:cs="Symbol" w:hint="default"/>
    </w:rPr>
  </w:style>
  <w:style w:type="character" w:customStyle="1" w:styleId="WW8Num40z1">
    <w:name w:val="WW8Num40z1"/>
    <w:rsid w:val="00EB399D"/>
    <w:rPr>
      <w:rFonts w:ascii="Courier New" w:hAnsi="Courier New" w:cs="Courier New" w:hint="default"/>
    </w:rPr>
  </w:style>
  <w:style w:type="character" w:customStyle="1" w:styleId="WW8Num40z2">
    <w:name w:val="WW8Num40z2"/>
    <w:rsid w:val="00EB399D"/>
    <w:rPr>
      <w:rFonts w:ascii="Wingdings" w:hAnsi="Wingdings" w:cs="Wingdings" w:hint="default"/>
    </w:rPr>
  </w:style>
  <w:style w:type="character" w:customStyle="1" w:styleId="WW8Num41z0">
    <w:name w:val="WW8Num41z0"/>
    <w:rsid w:val="00EB399D"/>
    <w:rPr>
      <w:rFonts w:ascii="Symbol" w:hAnsi="Symbol" w:cs="Symbol" w:hint="default"/>
      <w:sz w:val="20"/>
    </w:rPr>
  </w:style>
  <w:style w:type="character" w:customStyle="1" w:styleId="WW8Num41z1">
    <w:name w:val="WW8Num41z1"/>
    <w:rsid w:val="00EB399D"/>
    <w:rPr>
      <w:rFonts w:ascii="Courier New" w:hAnsi="Courier New" w:cs="Courier New" w:hint="default"/>
      <w:sz w:val="20"/>
    </w:rPr>
  </w:style>
  <w:style w:type="character" w:customStyle="1" w:styleId="WW8Num41z2">
    <w:name w:val="WW8Num41z2"/>
    <w:rsid w:val="00EB399D"/>
    <w:rPr>
      <w:rFonts w:ascii="Wingdings" w:hAnsi="Wingdings" w:cs="Wingdings" w:hint="default"/>
      <w:sz w:val="20"/>
    </w:rPr>
  </w:style>
  <w:style w:type="character" w:customStyle="1" w:styleId="WW8Num42z0">
    <w:name w:val="WW8Num42z0"/>
    <w:rsid w:val="00EB399D"/>
    <w:rPr>
      <w:rFonts w:ascii="Symbol" w:hAnsi="Symbol" w:cs="Symbol" w:hint="default"/>
      <w:sz w:val="20"/>
    </w:rPr>
  </w:style>
  <w:style w:type="character" w:customStyle="1" w:styleId="WW8Num42z1">
    <w:name w:val="WW8Num42z1"/>
    <w:rsid w:val="00EB399D"/>
    <w:rPr>
      <w:rFonts w:ascii="Courier New" w:hAnsi="Courier New" w:cs="Courier New" w:hint="default"/>
      <w:sz w:val="20"/>
    </w:rPr>
  </w:style>
  <w:style w:type="character" w:customStyle="1" w:styleId="WW8Num42z2">
    <w:name w:val="WW8Num42z2"/>
    <w:rsid w:val="00EB399D"/>
    <w:rPr>
      <w:rFonts w:ascii="Wingdings" w:hAnsi="Wingdings" w:cs="Wingdings" w:hint="default"/>
      <w:sz w:val="20"/>
    </w:rPr>
  </w:style>
  <w:style w:type="character" w:customStyle="1" w:styleId="WW8Num43z0">
    <w:name w:val="WW8Num43z0"/>
    <w:rsid w:val="00EB399D"/>
    <w:rPr>
      <w:rFonts w:ascii="Symbol" w:hAnsi="Symbol" w:cs="Symbol" w:hint="default"/>
      <w:sz w:val="20"/>
    </w:rPr>
  </w:style>
  <w:style w:type="character" w:customStyle="1" w:styleId="WW8Num43z1">
    <w:name w:val="WW8Num43z1"/>
    <w:rsid w:val="00EB399D"/>
    <w:rPr>
      <w:rFonts w:ascii="Courier New" w:hAnsi="Courier New" w:cs="Courier New" w:hint="default"/>
      <w:sz w:val="20"/>
    </w:rPr>
  </w:style>
  <w:style w:type="character" w:customStyle="1" w:styleId="WW8Num43z2">
    <w:name w:val="WW8Num43z2"/>
    <w:rsid w:val="00EB399D"/>
    <w:rPr>
      <w:rFonts w:ascii="Wingdings" w:hAnsi="Wingdings" w:cs="Wingdings" w:hint="default"/>
      <w:sz w:val="20"/>
    </w:rPr>
  </w:style>
  <w:style w:type="character" w:customStyle="1" w:styleId="Domylnaczcionkaakapitu1">
    <w:name w:val="Domyślna czcionka akapitu1"/>
    <w:rsid w:val="00EB399D"/>
  </w:style>
  <w:style w:type="character" w:customStyle="1" w:styleId="NagwekZnak">
    <w:name w:val="Nagłówek Znak"/>
    <w:basedOn w:val="Domylnaczcionkaakapitu1"/>
    <w:rsid w:val="00EB399D"/>
  </w:style>
  <w:style w:type="character" w:customStyle="1" w:styleId="StopkaZnak">
    <w:name w:val="Stopka Znak"/>
    <w:basedOn w:val="Domylnaczcionkaakapitu1"/>
    <w:rsid w:val="00EB399D"/>
  </w:style>
  <w:style w:type="character" w:customStyle="1" w:styleId="TekstdymkaZnak">
    <w:name w:val="Tekst dymka Znak"/>
    <w:rsid w:val="00EB399D"/>
    <w:rPr>
      <w:rFonts w:ascii="Tahoma" w:hAnsi="Tahoma" w:cs="Tahoma"/>
      <w:sz w:val="16"/>
      <w:szCs w:val="16"/>
    </w:rPr>
  </w:style>
  <w:style w:type="character" w:customStyle="1" w:styleId="TekstprzypisukocowegoZnak">
    <w:name w:val="Tekst przypisu końcowego Znak"/>
    <w:rsid w:val="00EB399D"/>
  </w:style>
  <w:style w:type="character" w:customStyle="1" w:styleId="Znakiprzypiswkocowych">
    <w:name w:val="Znaki przypisów końcowych"/>
    <w:rsid w:val="00EB399D"/>
    <w:rPr>
      <w:vertAlign w:val="superscript"/>
    </w:rPr>
  </w:style>
  <w:style w:type="character" w:styleId="Hipercze">
    <w:name w:val="Hyperlink"/>
    <w:rsid w:val="00EB399D"/>
    <w:rPr>
      <w:color w:val="0000FF"/>
      <w:u w:val="single"/>
    </w:rPr>
  </w:style>
  <w:style w:type="character" w:customStyle="1" w:styleId="powieksz1">
    <w:name w:val="powieksz1"/>
    <w:basedOn w:val="Domylnaczcionkaakapitu1"/>
    <w:rsid w:val="00EB399D"/>
  </w:style>
  <w:style w:type="character" w:customStyle="1" w:styleId="Nagwek5Znak">
    <w:name w:val="Nagłówek 5 Znak"/>
    <w:rsid w:val="00EB399D"/>
    <w:rPr>
      <w:rFonts w:ascii="Times New Roman" w:eastAsia="Times New Roman" w:hAnsi="Times New Roman" w:cs="Times New Roman"/>
      <w:b/>
      <w:bCs/>
    </w:rPr>
  </w:style>
  <w:style w:type="character" w:styleId="Pogrubienie">
    <w:name w:val="Strong"/>
    <w:qFormat/>
    <w:rsid w:val="00EB399D"/>
    <w:rPr>
      <w:b/>
      <w:bCs/>
    </w:rPr>
  </w:style>
  <w:style w:type="character" w:customStyle="1" w:styleId="Nagwek4Znak">
    <w:name w:val="Nagłówek 4 Znak"/>
    <w:rsid w:val="00EB399D"/>
    <w:rPr>
      <w:rFonts w:ascii="Cambria" w:eastAsia="Times New Roman" w:hAnsi="Cambria" w:cs="Times New Roman"/>
      <w:b/>
      <w:bCs/>
      <w:i/>
      <w:iCs/>
      <w:color w:val="4F81BD"/>
      <w:sz w:val="22"/>
      <w:szCs w:val="22"/>
    </w:rPr>
  </w:style>
  <w:style w:type="character" w:customStyle="1" w:styleId="waga">
    <w:name w:val="waga"/>
    <w:basedOn w:val="Domylnaczcionkaakapitu1"/>
    <w:rsid w:val="00EB399D"/>
  </w:style>
  <w:style w:type="character" w:styleId="Uwydatnienie">
    <w:name w:val="Emphasis"/>
    <w:qFormat/>
    <w:rsid w:val="00EB399D"/>
    <w:rPr>
      <w:i/>
      <w:iCs/>
    </w:rPr>
  </w:style>
  <w:style w:type="character" w:customStyle="1" w:styleId="apple-style-span">
    <w:name w:val="apple-style-span"/>
    <w:basedOn w:val="Domylnaczcionkaakapitu1"/>
    <w:rsid w:val="00EB399D"/>
  </w:style>
  <w:style w:type="character" w:customStyle="1" w:styleId="Nagwek3Znak">
    <w:name w:val="Nagłówek 3 Znak"/>
    <w:rsid w:val="00EB399D"/>
    <w:rPr>
      <w:rFonts w:ascii="Cambria" w:eastAsia="Times New Roman" w:hAnsi="Cambria" w:cs="Times New Roman"/>
      <w:b/>
      <w:bCs/>
      <w:color w:val="4F81BD"/>
      <w:sz w:val="22"/>
      <w:szCs w:val="22"/>
    </w:rPr>
  </w:style>
  <w:style w:type="character" w:customStyle="1" w:styleId="ZwykytekstZnak">
    <w:name w:val="Zwykły tekst Znak"/>
    <w:rsid w:val="00EB399D"/>
    <w:rPr>
      <w:rFonts w:ascii="Consolas" w:eastAsia="Calibri" w:hAnsi="Consolas" w:cs="Times New Roman"/>
      <w:sz w:val="21"/>
      <w:szCs w:val="21"/>
    </w:rPr>
  </w:style>
  <w:style w:type="character" w:customStyle="1" w:styleId="Odwoaniedokomentarza1">
    <w:name w:val="Odwołanie do komentarza1"/>
    <w:rsid w:val="00EB399D"/>
    <w:rPr>
      <w:sz w:val="16"/>
      <w:szCs w:val="16"/>
    </w:rPr>
  </w:style>
  <w:style w:type="character" w:customStyle="1" w:styleId="TekstkomentarzaZnak">
    <w:name w:val="Tekst komentarza Znak"/>
    <w:rsid w:val="00EB399D"/>
  </w:style>
  <w:style w:type="character" w:customStyle="1" w:styleId="TematkomentarzaZnak">
    <w:name w:val="Temat komentarza Znak"/>
    <w:rsid w:val="00EB399D"/>
    <w:rPr>
      <w:b/>
      <w:bCs/>
    </w:rPr>
  </w:style>
  <w:style w:type="character" w:customStyle="1" w:styleId="TekstprzypisudolnegoZnak">
    <w:name w:val="Tekst przypisu dolnego Znak"/>
    <w:rsid w:val="00EB399D"/>
  </w:style>
  <w:style w:type="character" w:customStyle="1" w:styleId="Znakiprzypiswdolnych">
    <w:name w:val="Znaki przypisów dolnych"/>
    <w:rsid w:val="00EB399D"/>
    <w:rPr>
      <w:vertAlign w:val="superscript"/>
    </w:rPr>
  </w:style>
  <w:style w:type="character" w:customStyle="1" w:styleId="apple-converted-space">
    <w:name w:val="apple-converted-space"/>
    <w:basedOn w:val="Domylnaczcionkaakapitu1"/>
    <w:rsid w:val="00EB399D"/>
  </w:style>
  <w:style w:type="character" w:customStyle="1" w:styleId="usercontent">
    <w:name w:val="usercontent"/>
    <w:basedOn w:val="Domylnaczcionkaakapitu1"/>
    <w:rsid w:val="00EB399D"/>
  </w:style>
  <w:style w:type="character" w:customStyle="1" w:styleId="HTML-wstpniesformatowanyZnak">
    <w:name w:val="HTML - wstępnie sformatowany Znak"/>
    <w:rsid w:val="00EB399D"/>
    <w:rPr>
      <w:rFonts w:ascii="Courier New" w:eastAsia="Times New Roman" w:hAnsi="Courier New" w:cs="Courier New"/>
    </w:rPr>
  </w:style>
  <w:style w:type="character" w:customStyle="1" w:styleId="st">
    <w:name w:val="st"/>
    <w:basedOn w:val="Domylnaczcionkaakapitu1"/>
    <w:rsid w:val="00EB399D"/>
  </w:style>
  <w:style w:type="character" w:customStyle="1" w:styleId="PlandokumentuZnak">
    <w:name w:val="Plan dokumentu Znak"/>
    <w:rsid w:val="00EB399D"/>
    <w:rPr>
      <w:rFonts w:ascii="Tahoma" w:hAnsi="Tahoma" w:cs="Tahoma"/>
      <w:sz w:val="16"/>
      <w:szCs w:val="16"/>
    </w:rPr>
  </w:style>
  <w:style w:type="character" w:customStyle="1" w:styleId="Odwoaniedokomentarza2">
    <w:name w:val="Odwołanie do komentarza2"/>
    <w:rsid w:val="00EB399D"/>
    <w:rPr>
      <w:sz w:val="16"/>
      <w:szCs w:val="16"/>
    </w:rPr>
  </w:style>
  <w:style w:type="character" w:customStyle="1" w:styleId="TekstkomentarzaZnak1">
    <w:name w:val="Tekst komentarza Znak1"/>
    <w:rsid w:val="00EB399D"/>
    <w:rPr>
      <w:rFonts w:ascii="Calibri" w:eastAsia="Calibri" w:hAnsi="Calibri" w:cs="Calibri"/>
      <w:lang w:eastAsia="zh-CN"/>
    </w:rPr>
  </w:style>
  <w:style w:type="paragraph" w:customStyle="1" w:styleId="Nagwek30">
    <w:name w:val="Nagłówek3"/>
    <w:basedOn w:val="Normalny"/>
    <w:next w:val="Tekstpodstawowy"/>
    <w:rsid w:val="00EB399D"/>
    <w:pPr>
      <w:keepNext/>
      <w:spacing w:before="240" w:after="120"/>
    </w:pPr>
    <w:rPr>
      <w:rFonts w:ascii="Liberation Sans" w:eastAsia="Microsoft YaHei" w:hAnsi="Liberation Sans" w:cs="Arial"/>
      <w:sz w:val="28"/>
      <w:szCs w:val="28"/>
    </w:rPr>
  </w:style>
  <w:style w:type="paragraph" w:styleId="Tekstpodstawowy">
    <w:name w:val="Body Text"/>
    <w:basedOn w:val="Normalny"/>
    <w:rsid w:val="00EB399D"/>
    <w:pPr>
      <w:spacing w:after="140" w:line="288" w:lineRule="auto"/>
    </w:pPr>
  </w:style>
  <w:style w:type="paragraph" w:styleId="Lista">
    <w:name w:val="List"/>
    <w:basedOn w:val="Tekstpodstawowy"/>
    <w:rsid w:val="00EB399D"/>
    <w:rPr>
      <w:rFonts w:cs="Arial"/>
    </w:rPr>
  </w:style>
  <w:style w:type="paragraph" w:styleId="Legenda">
    <w:name w:val="caption"/>
    <w:basedOn w:val="Normalny"/>
    <w:qFormat/>
    <w:rsid w:val="00EB399D"/>
    <w:pPr>
      <w:suppressLineNumbers/>
      <w:spacing w:before="120" w:after="120"/>
    </w:pPr>
    <w:rPr>
      <w:rFonts w:cs="Arial"/>
      <w:i/>
      <w:iCs/>
      <w:sz w:val="24"/>
      <w:szCs w:val="24"/>
    </w:rPr>
  </w:style>
  <w:style w:type="paragraph" w:customStyle="1" w:styleId="Indeks">
    <w:name w:val="Indeks"/>
    <w:basedOn w:val="Normalny"/>
    <w:rsid w:val="00EB399D"/>
    <w:pPr>
      <w:suppressLineNumbers/>
    </w:pPr>
    <w:rPr>
      <w:rFonts w:cs="Arial"/>
    </w:rPr>
  </w:style>
  <w:style w:type="paragraph" w:customStyle="1" w:styleId="Nagwek2">
    <w:name w:val="Nagłówek2"/>
    <w:basedOn w:val="Normalny"/>
    <w:next w:val="Tekstpodstawowy"/>
    <w:rsid w:val="00EB399D"/>
    <w:pPr>
      <w:keepNext/>
      <w:spacing w:before="240" w:after="120"/>
    </w:pPr>
    <w:rPr>
      <w:rFonts w:ascii="Liberation Sans" w:eastAsia="Microsoft YaHei" w:hAnsi="Liberation Sans" w:cs="Arial"/>
      <w:sz w:val="28"/>
      <w:szCs w:val="28"/>
    </w:rPr>
  </w:style>
  <w:style w:type="paragraph" w:customStyle="1" w:styleId="Legenda2">
    <w:name w:val="Legenda2"/>
    <w:basedOn w:val="Normalny"/>
    <w:rsid w:val="00EB399D"/>
    <w:pPr>
      <w:suppressLineNumbers/>
      <w:spacing w:before="120" w:after="120"/>
    </w:pPr>
    <w:rPr>
      <w:rFonts w:cs="Arial"/>
      <w:i/>
      <w:iCs/>
      <w:sz w:val="24"/>
      <w:szCs w:val="24"/>
    </w:rPr>
  </w:style>
  <w:style w:type="paragraph" w:customStyle="1" w:styleId="Nagwek1">
    <w:name w:val="Nagłówek1"/>
    <w:basedOn w:val="Normalny"/>
    <w:next w:val="Tekstpodstawowy"/>
    <w:rsid w:val="00EB399D"/>
    <w:pPr>
      <w:keepNext/>
      <w:spacing w:before="240" w:after="120"/>
    </w:pPr>
    <w:rPr>
      <w:rFonts w:ascii="Liberation Sans" w:eastAsia="Microsoft YaHei" w:hAnsi="Liberation Sans" w:cs="Arial"/>
      <w:sz w:val="28"/>
      <w:szCs w:val="28"/>
    </w:rPr>
  </w:style>
  <w:style w:type="paragraph" w:customStyle="1" w:styleId="Legenda1">
    <w:name w:val="Legenda1"/>
    <w:basedOn w:val="Normalny"/>
    <w:rsid w:val="00EB399D"/>
    <w:pPr>
      <w:suppressLineNumbers/>
      <w:spacing w:before="120" w:after="120"/>
    </w:pPr>
    <w:rPr>
      <w:rFonts w:cs="Arial"/>
      <w:i/>
      <w:iCs/>
      <w:sz w:val="24"/>
      <w:szCs w:val="24"/>
    </w:rPr>
  </w:style>
  <w:style w:type="paragraph" w:styleId="Nagwek">
    <w:name w:val="header"/>
    <w:basedOn w:val="Normalny"/>
    <w:rsid w:val="00EB399D"/>
    <w:pPr>
      <w:spacing w:line="240" w:lineRule="auto"/>
    </w:pPr>
  </w:style>
  <w:style w:type="paragraph" w:styleId="Stopka">
    <w:name w:val="footer"/>
    <w:basedOn w:val="Normalny"/>
    <w:rsid w:val="00EB399D"/>
    <w:pPr>
      <w:spacing w:line="240" w:lineRule="auto"/>
    </w:pPr>
  </w:style>
  <w:style w:type="paragraph" w:styleId="Tekstdymka">
    <w:name w:val="Balloon Text"/>
    <w:basedOn w:val="Normalny"/>
    <w:rsid w:val="00EB399D"/>
    <w:pPr>
      <w:spacing w:line="240" w:lineRule="auto"/>
    </w:pPr>
    <w:rPr>
      <w:rFonts w:ascii="Tahoma" w:hAnsi="Tahoma" w:cs="Tahoma"/>
      <w:sz w:val="16"/>
      <w:szCs w:val="16"/>
    </w:rPr>
  </w:style>
  <w:style w:type="paragraph" w:styleId="NormalnyWeb">
    <w:name w:val="Normal (Web)"/>
    <w:basedOn w:val="Normalny"/>
    <w:rsid w:val="00EB399D"/>
    <w:pPr>
      <w:spacing w:before="280" w:after="280" w:line="240" w:lineRule="auto"/>
      <w:jc w:val="left"/>
    </w:pPr>
    <w:rPr>
      <w:rFonts w:ascii="Times New Roman" w:eastAsia="Times New Roman" w:hAnsi="Times New Roman" w:cs="Times New Roman"/>
      <w:sz w:val="24"/>
      <w:szCs w:val="24"/>
    </w:rPr>
  </w:style>
  <w:style w:type="paragraph" w:styleId="Tekstprzypisukocowego">
    <w:name w:val="endnote text"/>
    <w:basedOn w:val="Normalny"/>
    <w:rsid w:val="00EB399D"/>
    <w:pPr>
      <w:spacing w:line="240" w:lineRule="auto"/>
    </w:pPr>
    <w:rPr>
      <w:sz w:val="20"/>
      <w:szCs w:val="20"/>
    </w:rPr>
  </w:style>
  <w:style w:type="paragraph" w:customStyle="1" w:styleId="apfirst">
    <w:name w:val="apfirst"/>
    <w:basedOn w:val="Normalny"/>
    <w:rsid w:val="00EB399D"/>
    <w:pPr>
      <w:spacing w:before="280" w:after="280" w:line="240" w:lineRule="auto"/>
      <w:jc w:val="left"/>
    </w:pPr>
    <w:rPr>
      <w:rFonts w:ascii="Times New Roman" w:eastAsia="Times New Roman" w:hAnsi="Times New Roman" w:cs="Times New Roman"/>
      <w:sz w:val="24"/>
      <w:szCs w:val="24"/>
    </w:rPr>
  </w:style>
  <w:style w:type="paragraph" w:customStyle="1" w:styleId="ap">
    <w:name w:val="ap"/>
    <w:basedOn w:val="Normalny"/>
    <w:rsid w:val="00EB399D"/>
    <w:pPr>
      <w:spacing w:before="280" w:after="280" w:line="240" w:lineRule="auto"/>
      <w:jc w:val="left"/>
    </w:pPr>
    <w:rPr>
      <w:rFonts w:ascii="Times New Roman" w:eastAsia="Times New Roman" w:hAnsi="Times New Roman" w:cs="Times New Roman"/>
      <w:sz w:val="24"/>
      <w:szCs w:val="24"/>
    </w:rPr>
  </w:style>
  <w:style w:type="paragraph" w:styleId="Akapitzlist">
    <w:name w:val="List Paragraph"/>
    <w:basedOn w:val="Normalny"/>
    <w:qFormat/>
    <w:rsid w:val="00EB399D"/>
    <w:pPr>
      <w:ind w:left="720"/>
      <w:contextualSpacing/>
    </w:pPr>
  </w:style>
  <w:style w:type="paragraph" w:customStyle="1" w:styleId="Default">
    <w:name w:val="Default"/>
    <w:rsid w:val="00EB399D"/>
    <w:pPr>
      <w:suppressAutoHyphens/>
      <w:autoSpaceDE w:val="0"/>
    </w:pPr>
    <w:rPr>
      <w:rFonts w:ascii="Arial" w:eastAsia="Calibri" w:hAnsi="Arial" w:cs="Arial"/>
      <w:color w:val="000000"/>
      <w:sz w:val="24"/>
      <w:szCs w:val="24"/>
      <w:lang w:eastAsia="zh-CN"/>
    </w:rPr>
  </w:style>
  <w:style w:type="paragraph" w:customStyle="1" w:styleId="Zwykytekst1">
    <w:name w:val="Zwykły tekst1"/>
    <w:basedOn w:val="Normalny"/>
    <w:rsid w:val="00EB399D"/>
    <w:pPr>
      <w:spacing w:line="240" w:lineRule="auto"/>
      <w:jc w:val="left"/>
    </w:pPr>
    <w:rPr>
      <w:rFonts w:ascii="Consolas" w:hAnsi="Consolas" w:cs="Consolas"/>
      <w:sz w:val="21"/>
      <w:szCs w:val="21"/>
    </w:rPr>
  </w:style>
  <w:style w:type="paragraph" w:customStyle="1" w:styleId="Tekstkomentarza1">
    <w:name w:val="Tekst komentarza1"/>
    <w:basedOn w:val="Normalny"/>
    <w:rsid w:val="00EB399D"/>
    <w:pPr>
      <w:spacing w:line="240" w:lineRule="auto"/>
    </w:pPr>
    <w:rPr>
      <w:sz w:val="20"/>
      <w:szCs w:val="20"/>
    </w:rPr>
  </w:style>
  <w:style w:type="paragraph" w:styleId="Tematkomentarza">
    <w:name w:val="annotation subject"/>
    <w:basedOn w:val="Tekstkomentarza1"/>
    <w:next w:val="Tekstkomentarza1"/>
    <w:rsid w:val="00EB399D"/>
    <w:rPr>
      <w:b/>
      <w:bCs/>
    </w:rPr>
  </w:style>
  <w:style w:type="paragraph" w:styleId="Tekstprzypisudolnego">
    <w:name w:val="footnote text"/>
    <w:basedOn w:val="Normalny"/>
    <w:rsid w:val="00EB399D"/>
    <w:pPr>
      <w:spacing w:line="240" w:lineRule="auto"/>
    </w:pPr>
    <w:rPr>
      <w:sz w:val="20"/>
      <w:szCs w:val="20"/>
    </w:rPr>
  </w:style>
  <w:style w:type="paragraph" w:customStyle="1" w:styleId="srodtytul">
    <w:name w:val="srodtytul"/>
    <w:basedOn w:val="Normalny"/>
    <w:rsid w:val="00EB399D"/>
    <w:pPr>
      <w:spacing w:before="280" w:after="280" w:line="240" w:lineRule="auto"/>
      <w:jc w:val="left"/>
    </w:pPr>
    <w:rPr>
      <w:rFonts w:ascii="Times New Roman" w:eastAsia="Times New Roman" w:hAnsi="Times New Roman" w:cs="Times New Roman"/>
      <w:sz w:val="24"/>
      <w:szCs w:val="24"/>
    </w:rPr>
  </w:style>
  <w:style w:type="paragraph" w:styleId="Bezodstpw">
    <w:name w:val="No Spacing"/>
    <w:qFormat/>
    <w:rsid w:val="00EB399D"/>
    <w:pPr>
      <w:suppressAutoHyphens/>
    </w:pPr>
    <w:rPr>
      <w:rFonts w:ascii="Calibri" w:eastAsia="Calibri" w:hAnsi="Calibri" w:cs="Calibri"/>
      <w:sz w:val="22"/>
      <w:szCs w:val="22"/>
      <w:lang w:eastAsia="zh-CN"/>
    </w:rPr>
  </w:style>
  <w:style w:type="paragraph" w:styleId="HTML-wstpniesformatowany">
    <w:name w:val="HTML Preformatted"/>
    <w:basedOn w:val="Normalny"/>
    <w:rsid w:val="00EB3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rPr>
  </w:style>
  <w:style w:type="paragraph" w:customStyle="1" w:styleId="Plandokumentu1">
    <w:name w:val="Plan dokumentu1"/>
    <w:basedOn w:val="Normalny"/>
    <w:rsid w:val="00EB399D"/>
    <w:rPr>
      <w:rFonts w:ascii="Tahoma" w:hAnsi="Tahoma" w:cs="Tahoma"/>
      <w:sz w:val="16"/>
      <w:szCs w:val="16"/>
    </w:rPr>
  </w:style>
  <w:style w:type="paragraph" w:customStyle="1" w:styleId="Zawartotabeli">
    <w:name w:val="Zawartość tabeli"/>
    <w:basedOn w:val="Normalny"/>
    <w:rsid w:val="00EB399D"/>
    <w:pPr>
      <w:suppressLineNumbers/>
    </w:pPr>
  </w:style>
  <w:style w:type="paragraph" w:customStyle="1" w:styleId="Nagwektabeli">
    <w:name w:val="Nagłówek tabeli"/>
    <w:basedOn w:val="Zawartotabeli"/>
    <w:rsid w:val="00EB399D"/>
    <w:pPr>
      <w:jc w:val="center"/>
    </w:pPr>
    <w:rPr>
      <w:b/>
      <w:bCs/>
    </w:rPr>
  </w:style>
  <w:style w:type="paragraph" w:customStyle="1" w:styleId="Tekstkomentarza2">
    <w:name w:val="Tekst komentarza2"/>
    <w:basedOn w:val="Normalny"/>
    <w:rsid w:val="00EB399D"/>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acronext.pl/pl/dane-makro/d/2022-06-17/c/5"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macronext.pl/pl/dane-makro/d/2022-06-17/c/5"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macronext.pl/pl/dane-makro/d/2022-06-17/c/5" TargetMode="External"/><Relationship Id="rId4" Type="http://schemas.openxmlformats.org/officeDocument/2006/relationships/webSettings" Target="webSettings.xml"/><Relationship Id="rId9" Type="http://schemas.openxmlformats.org/officeDocument/2006/relationships/hyperlink" Target="https://macronext.pl/pl/dane-makro/d/2022-06-17/c/5"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dmk@dmkfutur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751</Words>
  <Characters>4511</Characters>
  <Application>Microsoft Office Word</Application>
  <DocSecurity>0</DocSecurity>
  <Lines>37</Lines>
  <Paragraphs>10</Paragraphs>
  <ScaleCrop>false</ScaleCrop>
  <Company/>
  <LinksUpToDate>false</LinksUpToDate>
  <CharactersWithSpaces>5252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f.gibowski</dc:creator>
  <cp:lastModifiedBy>dmk</cp:lastModifiedBy>
  <cp:revision>3</cp:revision>
  <cp:lastPrinted>2022-03-28T06:24:00Z</cp:lastPrinted>
  <dcterms:created xsi:type="dcterms:W3CDTF">2022-06-17T13:26:00Z</dcterms:created>
  <dcterms:modified xsi:type="dcterms:W3CDTF">2022-06-17T13:27:00Z</dcterms:modified>
</cp:coreProperties>
</file>